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E5D5B" w14:textId="77777777" w:rsidR="00F521AB" w:rsidRPr="00A24DA4" w:rsidRDefault="00D318A0" w:rsidP="00BF5917">
      <w:pPr>
        <w:pStyle w:val="Heading1"/>
        <w:jc w:val="center"/>
        <w:rPr>
          <w:b/>
          <w:bCs/>
        </w:rPr>
      </w:pPr>
      <w:r>
        <w:rPr>
          <w:b/>
          <w:bCs/>
        </w:rPr>
        <w:t xml:space="preserve">Fall 2026 </w:t>
      </w:r>
      <w:r w:rsidR="00BF5917" w:rsidRPr="00A24DA4">
        <w:rPr>
          <w:b/>
          <w:bCs/>
        </w:rPr>
        <w:t xml:space="preserve">ECE </w:t>
      </w:r>
      <w:r w:rsidR="00A46A8A" w:rsidRPr="00A24DA4">
        <w:rPr>
          <w:b/>
          <w:bCs/>
        </w:rPr>
        <w:t>445</w:t>
      </w:r>
      <w:r w:rsidR="00280416" w:rsidRPr="00A24DA4">
        <w:rPr>
          <w:b/>
          <w:bCs/>
        </w:rPr>
        <w:t xml:space="preserve"> </w:t>
      </w:r>
      <w:r w:rsidR="00BF5917" w:rsidRPr="00A24DA4">
        <w:rPr>
          <w:b/>
          <w:bCs/>
        </w:rPr>
        <w:t>Team Contract</w:t>
      </w:r>
    </w:p>
    <w:p w14:paraId="3E40624C" w14:textId="77777777" w:rsidR="00BF5917" w:rsidRPr="00A24DA4" w:rsidRDefault="0039000E" w:rsidP="00BF5917">
      <w:r w:rsidRPr="00A24DA4">
        <w:rPr>
          <w:b/>
          <w:bCs/>
        </w:rPr>
        <w:t xml:space="preserve">Instructions: </w:t>
      </w:r>
      <w:r w:rsidR="00E03DB5">
        <w:t>The content of</w:t>
      </w:r>
      <w:r w:rsidR="00102B49" w:rsidRPr="00A24DA4">
        <w:t xml:space="preserve"> this document </w:t>
      </w:r>
      <w:r w:rsidR="00E03DB5">
        <w:t>should</w:t>
      </w:r>
      <w:r w:rsidR="00102B49" w:rsidRPr="00A24DA4">
        <w:t xml:space="preserve"> be specific to your goals and needs. Ideas for the content of each section are provided</w:t>
      </w:r>
      <w:r w:rsidR="00975370">
        <w:t xml:space="preserve"> as suggestions</w:t>
      </w:r>
      <w:r w:rsidR="00102B49" w:rsidRPr="00A24DA4">
        <w:t xml:space="preserve">. </w:t>
      </w:r>
    </w:p>
    <w:p w14:paraId="4707C936" w14:textId="77777777" w:rsidR="00102B49" w:rsidRPr="00254876" w:rsidRDefault="00102B49" w:rsidP="00BF5917">
      <w:pPr>
        <w:rPr>
          <w:b/>
        </w:rPr>
      </w:pPr>
      <w:r w:rsidRPr="00A24DA4">
        <w:rPr>
          <w:noProof/>
        </w:rPr>
        <mc:AlternateContent>
          <mc:Choice Requires="wps">
            <w:drawing>
              <wp:anchor distT="0" distB="0" distL="114300" distR="114300" simplePos="0" relativeHeight="251659264" behindDoc="0" locked="0" layoutInCell="1" allowOverlap="1" wp14:anchorId="1FA10167" wp14:editId="7EBFA2A8">
                <wp:simplePos x="0" y="0"/>
                <wp:positionH relativeFrom="column">
                  <wp:posOffset>-257176</wp:posOffset>
                </wp:positionH>
                <wp:positionV relativeFrom="paragraph">
                  <wp:posOffset>43815</wp:posOffset>
                </wp:positionV>
                <wp:extent cx="6353175" cy="28575"/>
                <wp:effectExtent l="19050" t="38100" r="47625" b="47625"/>
                <wp:wrapNone/>
                <wp:docPr id="1" name="Straight Connector 1"/>
                <wp:cNvGraphicFramePr/>
                <a:graphic xmlns:a="http://schemas.openxmlformats.org/drawingml/2006/main">
                  <a:graphicData uri="http://schemas.microsoft.com/office/word/2010/wordprocessingShape">
                    <wps:wsp>
                      <wps:cNvCnPr/>
                      <wps:spPr>
                        <a:xfrm flipV="1">
                          <a:off x="0" y="0"/>
                          <a:ext cx="6353175" cy="28575"/>
                        </a:xfrm>
                        <a:prstGeom prst="line">
                          <a:avLst/>
                        </a:prstGeom>
                        <a:ln w="66675" cmpd="dbl">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F1D2C7"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0.25pt,3.45pt" to="480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" strokecolor="#5b9bd5 [3204]" strokeweight="5.25pt">
                <v:stroke linestyle="thinThin" joinstyle="miter"/>
              </v:line>
            </w:pict>
          </mc:Fallback>
        </mc:AlternateContent>
      </w:r>
    </w:p>
    <w:tbl>
      <w:tblPr>
        <w:tblStyle w:val="TableGrid"/>
        <w:tblW w:w="0" w:type="auto"/>
        <w:tblLook w:val="04A0" w:firstRow="1" w:lastRow="0" w:firstColumn="1" w:lastColumn="0" w:noHBand="0" w:noVBand="1"/>
      </w:tblPr>
      <w:tblGrid>
        <w:gridCol w:w="2515"/>
        <w:gridCol w:w="6835"/>
      </w:tblGrid>
      <w:tr w:rsidR="00BF5917" w:rsidRPr="00254876" w14:paraId="5ECBC252" w14:textId="77777777" w:rsidTr="00254876">
        <w:tc>
          <w:tcPr>
            <w:tcW w:w="2515" w:type="dxa"/>
          </w:tcPr>
          <w:p w14:paraId="10BF0106" w14:textId="77777777" w:rsidR="00BF5917" w:rsidRPr="00254876" w:rsidRDefault="00A46A8A" w:rsidP="00BF5917">
            <w:pPr>
              <w:rPr>
                <w:b/>
                <w:sz w:val="24"/>
              </w:rPr>
            </w:pPr>
            <w:r w:rsidRPr="00254876">
              <w:rPr>
                <w:rFonts w:ascii="Times New Roman" w:hAnsi="Times New Roman"/>
                <w:b/>
                <w:sz w:val="24"/>
              </w:rPr>
              <w:t xml:space="preserve">Project </w:t>
            </w:r>
            <w:r w:rsidR="00BF5917" w:rsidRPr="00254876">
              <w:rPr>
                <w:rFonts w:ascii="Times New Roman" w:hAnsi="Times New Roman"/>
                <w:b/>
                <w:sz w:val="24"/>
              </w:rPr>
              <w:t>N</w:t>
            </w:r>
            <w:r w:rsidRPr="00254876">
              <w:rPr>
                <w:rFonts w:ascii="Times New Roman" w:hAnsi="Times New Roman"/>
                <w:b/>
                <w:sz w:val="24"/>
              </w:rPr>
              <w:t>o</w:t>
            </w:r>
            <w:r w:rsidR="00990F03" w:rsidRPr="00254876">
              <w:rPr>
                <w:rFonts w:ascii="Times New Roman" w:hAnsi="Times New Roman"/>
                <w:b/>
                <w:sz w:val="24"/>
              </w:rPr>
              <w:t>.</w:t>
            </w:r>
            <w:r w:rsidRPr="00254876">
              <w:rPr>
                <w:rFonts w:ascii="Times New Roman" w:hAnsi="Times New Roman"/>
                <w:b/>
                <w:sz w:val="24"/>
              </w:rPr>
              <w:t xml:space="preserve"> and Name</w:t>
            </w:r>
          </w:p>
        </w:tc>
        <w:tc>
          <w:tcPr>
            <w:tcW w:w="6835" w:type="dxa"/>
          </w:tcPr>
          <w:p w14:paraId="0A9705F2" w14:textId="77777777" w:rsidR="00F521AB" w:rsidRDefault="00000000">
            <w:r>
              <w:rPr>
                <w:rFonts w:ascii="Times New Roman" w:hAnsi="Times New Roman"/>
                <w:sz w:val="24"/>
              </w:rPr>
              <w:t>41, Adjustable Smart Cup Base</w:t>
            </w:r>
          </w:p>
        </w:tc>
      </w:tr>
      <w:tr w:rsidR="00A46A8A" w:rsidRPr="00A24DA4" w14:paraId="33FCE521" w14:textId="77777777" w:rsidTr="00254876">
        <w:tc>
          <w:tcPr>
            <w:tcW w:w="2515" w:type="dxa"/>
          </w:tcPr>
          <w:p w14:paraId="49EAA07A" w14:textId="77777777" w:rsidR="00A46A8A" w:rsidRPr="00254876" w:rsidRDefault="00A46A8A" w:rsidP="00A46A8A">
            <w:pPr>
              <w:rPr>
                <w:sz w:val="24"/>
              </w:rPr>
            </w:pPr>
            <w:r w:rsidRPr="00254876">
              <w:rPr>
                <w:rFonts w:ascii="Times New Roman" w:hAnsi="Times New Roman"/>
                <w:sz w:val="24"/>
              </w:rPr>
              <w:t xml:space="preserve">Member Name, </w:t>
            </w:r>
            <w:proofErr w:type="spellStart"/>
            <w:r w:rsidRPr="00254876">
              <w:rPr>
                <w:rFonts w:ascii="Times New Roman" w:hAnsi="Times New Roman"/>
                <w:sz w:val="24"/>
              </w:rPr>
              <w:t>netID</w:t>
            </w:r>
            <w:proofErr w:type="spellEnd"/>
          </w:p>
        </w:tc>
        <w:tc>
          <w:tcPr>
            <w:tcW w:w="6835" w:type="dxa"/>
          </w:tcPr>
          <w:p w14:paraId="491B363F" w14:textId="77777777" w:rsidR="00F521AB" w:rsidRDefault="00000000">
            <w:r>
              <w:rPr>
                <w:rFonts w:ascii="Times New Roman" w:hAnsi="Times New Roman"/>
                <w:sz w:val="24"/>
              </w:rPr>
              <w:t>Lawrence Cheng, lrcheng2</w:t>
            </w:r>
          </w:p>
        </w:tc>
      </w:tr>
      <w:tr w:rsidR="00A46A8A" w:rsidRPr="00A24DA4" w14:paraId="5AEE0D80" w14:textId="77777777" w:rsidTr="00254876">
        <w:tc>
          <w:tcPr>
            <w:tcW w:w="2515" w:type="dxa"/>
          </w:tcPr>
          <w:p w14:paraId="07EEFF74" w14:textId="77777777" w:rsidR="00A46A8A" w:rsidRPr="00254876" w:rsidRDefault="00A46A8A" w:rsidP="00A46A8A">
            <w:pPr>
              <w:rPr>
                <w:sz w:val="24"/>
              </w:rPr>
            </w:pPr>
            <w:r w:rsidRPr="00254876">
              <w:rPr>
                <w:rFonts w:ascii="Times New Roman" w:hAnsi="Times New Roman"/>
                <w:sz w:val="24"/>
              </w:rPr>
              <w:t xml:space="preserve">Member Name, </w:t>
            </w:r>
            <w:proofErr w:type="spellStart"/>
            <w:r w:rsidRPr="00254876">
              <w:rPr>
                <w:rFonts w:ascii="Times New Roman" w:hAnsi="Times New Roman"/>
                <w:sz w:val="24"/>
              </w:rPr>
              <w:t>netID</w:t>
            </w:r>
            <w:proofErr w:type="spellEnd"/>
          </w:p>
        </w:tc>
        <w:tc>
          <w:tcPr>
            <w:tcW w:w="6835" w:type="dxa"/>
          </w:tcPr>
          <w:p w14:paraId="76CABE28" w14:textId="77777777" w:rsidR="00F521AB" w:rsidRDefault="00000000">
            <w:r>
              <w:rPr>
                <w:rFonts w:ascii="Times New Roman" w:hAnsi="Times New Roman"/>
                <w:sz w:val="24"/>
              </w:rPr>
              <w:t>Shengyuan Wang, sw110</w:t>
            </w:r>
          </w:p>
        </w:tc>
      </w:tr>
      <w:tr w:rsidR="00A46A8A" w:rsidRPr="00A24DA4" w14:paraId="495ADB25" w14:textId="77777777" w:rsidTr="00254876">
        <w:tc>
          <w:tcPr>
            <w:tcW w:w="2515" w:type="dxa"/>
          </w:tcPr>
          <w:p w14:paraId="7988C2D6" w14:textId="77777777" w:rsidR="00A46A8A" w:rsidRPr="00254876" w:rsidRDefault="00A46A8A" w:rsidP="00A46A8A">
            <w:pPr>
              <w:rPr>
                <w:sz w:val="24"/>
              </w:rPr>
            </w:pPr>
            <w:r w:rsidRPr="00254876">
              <w:rPr>
                <w:rFonts w:ascii="Times New Roman" w:hAnsi="Times New Roman"/>
                <w:sz w:val="24"/>
              </w:rPr>
              <w:t xml:space="preserve">Member Name, </w:t>
            </w:r>
            <w:proofErr w:type="spellStart"/>
            <w:r w:rsidRPr="00254876">
              <w:rPr>
                <w:rFonts w:ascii="Times New Roman" w:hAnsi="Times New Roman"/>
                <w:sz w:val="24"/>
              </w:rPr>
              <w:t>netID</w:t>
            </w:r>
            <w:proofErr w:type="spellEnd"/>
          </w:p>
        </w:tc>
        <w:tc>
          <w:tcPr>
            <w:tcW w:w="6835" w:type="dxa"/>
          </w:tcPr>
          <w:p w14:paraId="0EA775B2" w14:textId="77777777" w:rsidR="00F521AB" w:rsidRDefault="00000000">
            <w:r>
              <w:rPr>
                <w:rFonts w:ascii="Times New Roman" w:hAnsi="Times New Roman"/>
                <w:sz w:val="24"/>
              </w:rPr>
              <w:t>N/A (two-member team)</w:t>
            </w:r>
          </w:p>
        </w:tc>
      </w:tr>
    </w:tbl>
    <w:p w14:paraId="3D95FE19" w14:textId="77777777" w:rsidR="00BF5917" w:rsidRDefault="00BF5917" w:rsidP="00BF5917"/>
    <w:p w14:paraId="3E41CEE3" w14:textId="77777777" w:rsidR="00884075" w:rsidRDefault="00E7679D" w:rsidP="00884075">
      <w:pPr>
        <w:spacing w:after="0" w:line="276" w:lineRule="auto"/>
        <w:rPr>
          <w:rFonts w:ascii="Times New Roman" w:eastAsia="Montserrat" w:hAnsi="Times New Roman" w:cs="Times New Roman"/>
          <w:sz w:val="24"/>
          <w:szCs w:val="24"/>
        </w:rPr>
      </w:pPr>
      <w:r w:rsidRPr="00254876">
        <w:rPr>
          <w:rFonts w:ascii="Times New Roman" w:eastAsia="Montserrat" w:hAnsi="Times New Roman" w:cs="Times New Roman"/>
          <w:sz w:val="24"/>
          <w:szCs w:val="24"/>
        </w:rPr>
        <w:t>ECE 445 is a project-based course.  The course includes both team and individual grades. Project teammates</w:t>
      </w:r>
      <w:r w:rsidR="00180D47" w:rsidRPr="00254876">
        <w:rPr>
          <w:rFonts w:ascii="Times New Roman" w:eastAsia="Montserrat" w:hAnsi="Times New Roman" w:cs="Times New Roman"/>
          <w:sz w:val="24"/>
          <w:szCs w:val="24"/>
        </w:rPr>
        <w:t xml:space="preserve"> generally</w:t>
      </w:r>
      <w:r w:rsidRPr="00254876">
        <w:rPr>
          <w:rFonts w:ascii="Times New Roman" w:eastAsia="Montserrat" w:hAnsi="Times New Roman" w:cs="Times New Roman"/>
          <w:sz w:val="24"/>
          <w:szCs w:val="24"/>
        </w:rPr>
        <w:t xml:space="preserve"> all get the same grade for team assignments</w:t>
      </w:r>
      <w:r w:rsidR="00023E1E">
        <w:rPr>
          <w:rFonts w:ascii="Times New Roman" w:eastAsia="Montserrat" w:hAnsi="Times New Roman" w:cs="Times New Roman"/>
          <w:sz w:val="24"/>
          <w:szCs w:val="24"/>
        </w:rPr>
        <w:t xml:space="preserve"> based on the expectation that all team members do their fair share of the work involved. </w:t>
      </w:r>
      <w:r w:rsidR="00023E1E" w:rsidRPr="00254876">
        <w:rPr>
          <w:rFonts w:ascii="Times New Roman" w:eastAsia="Montserrat" w:hAnsi="Times New Roman" w:cs="Times New Roman"/>
          <w:sz w:val="24"/>
          <w:szCs w:val="24"/>
        </w:rPr>
        <w:t xml:space="preserve">The purpose of this contract is to lay out </w:t>
      </w:r>
      <w:r w:rsidR="007905DF">
        <w:rPr>
          <w:rFonts w:ascii="Times New Roman" w:eastAsia="Montserrat" w:hAnsi="Times New Roman" w:cs="Times New Roman"/>
          <w:sz w:val="24"/>
          <w:szCs w:val="24"/>
        </w:rPr>
        <w:t>the</w:t>
      </w:r>
      <w:r w:rsidR="00023E1E">
        <w:rPr>
          <w:rFonts w:ascii="Times New Roman" w:eastAsia="Montserrat" w:hAnsi="Times New Roman" w:cs="Times New Roman"/>
          <w:sz w:val="24"/>
          <w:szCs w:val="24"/>
        </w:rPr>
        <w:t xml:space="preserve"> tasks</w:t>
      </w:r>
      <w:r w:rsidR="007905DF">
        <w:rPr>
          <w:rFonts w:ascii="Times New Roman" w:eastAsia="Montserrat" w:hAnsi="Times New Roman" w:cs="Times New Roman"/>
          <w:sz w:val="24"/>
          <w:szCs w:val="24"/>
        </w:rPr>
        <w:t xml:space="preserve"> needed for the successful completion of the project and</w:t>
      </w:r>
      <w:r w:rsidR="00023E1E">
        <w:rPr>
          <w:rFonts w:ascii="Times New Roman" w:eastAsia="Montserrat" w:hAnsi="Times New Roman" w:cs="Times New Roman"/>
          <w:sz w:val="24"/>
          <w:szCs w:val="24"/>
        </w:rPr>
        <w:t xml:space="preserve"> </w:t>
      </w:r>
      <w:r w:rsidR="007905DF">
        <w:rPr>
          <w:rFonts w:ascii="Times New Roman" w:eastAsia="Montserrat" w:hAnsi="Times New Roman" w:cs="Times New Roman"/>
          <w:sz w:val="24"/>
          <w:szCs w:val="24"/>
        </w:rPr>
        <w:t xml:space="preserve">distribute them in a fair and efficient way to the team members.  </w:t>
      </w:r>
      <w:r w:rsidR="00F70920">
        <w:rPr>
          <w:rFonts w:ascii="Times New Roman" w:eastAsia="Montserrat" w:hAnsi="Times New Roman" w:cs="Times New Roman"/>
          <w:sz w:val="24"/>
          <w:szCs w:val="24"/>
        </w:rPr>
        <w:t xml:space="preserve">It will also discuss how the teammates will work together during the project and address any issues that come up. </w:t>
      </w:r>
      <w:r w:rsidR="009B3462">
        <w:rPr>
          <w:rFonts w:ascii="Times New Roman" w:eastAsia="Montserrat" w:hAnsi="Times New Roman" w:cs="Times New Roman"/>
          <w:sz w:val="24"/>
          <w:szCs w:val="24"/>
        </w:rPr>
        <w:t xml:space="preserve">A </w:t>
      </w:r>
      <w:r w:rsidR="00884075">
        <w:rPr>
          <w:rFonts w:ascii="Times New Roman" w:eastAsia="Montserrat" w:hAnsi="Times New Roman" w:cs="Times New Roman"/>
          <w:sz w:val="24"/>
          <w:szCs w:val="24"/>
        </w:rPr>
        <w:t>contract</w:t>
      </w:r>
      <w:r w:rsidR="00D318A0">
        <w:rPr>
          <w:rFonts w:ascii="Times New Roman" w:eastAsia="Montserrat" w:hAnsi="Times New Roman" w:cs="Times New Roman"/>
          <w:sz w:val="24"/>
          <w:szCs w:val="24"/>
        </w:rPr>
        <w:t xml:space="preserve"> that promotes good teamwork that leads to </w:t>
      </w:r>
      <w:r w:rsidR="009B3462">
        <w:rPr>
          <w:rFonts w:ascii="Times New Roman" w:eastAsia="Montserrat" w:hAnsi="Times New Roman" w:cs="Times New Roman"/>
          <w:sz w:val="24"/>
          <w:szCs w:val="24"/>
        </w:rPr>
        <w:t>a successful project</w:t>
      </w:r>
      <w:r w:rsidR="00884075">
        <w:rPr>
          <w:rFonts w:ascii="Times New Roman" w:eastAsia="Montserrat" w:hAnsi="Times New Roman" w:cs="Times New Roman"/>
          <w:sz w:val="24"/>
          <w:szCs w:val="24"/>
        </w:rPr>
        <w:t xml:space="preserve"> should: </w:t>
      </w:r>
    </w:p>
    <w:p w14:paraId="7DAAB114" w14:textId="77777777" w:rsidR="00884075" w:rsidRPr="00884075" w:rsidRDefault="00884075" w:rsidP="00884075">
      <w:pPr>
        <w:pStyle w:val="ListParagraph"/>
        <w:numPr>
          <w:ilvl w:val="0"/>
          <w:numId w:val="4"/>
        </w:numPr>
        <w:spacing w:after="0" w:line="276" w:lineRule="auto"/>
        <w:rPr>
          <w:rFonts w:ascii="Times New Roman" w:eastAsia="Montserrat" w:hAnsi="Times New Roman" w:cs="Times New Roman"/>
          <w:sz w:val="24"/>
          <w:szCs w:val="24"/>
        </w:rPr>
      </w:pPr>
      <w:r>
        <w:rPr>
          <w:rFonts w:ascii="Times New Roman" w:eastAsia="Montserrat" w:hAnsi="Times New Roman" w:cs="Times New Roman"/>
          <w:sz w:val="24"/>
          <w:szCs w:val="24"/>
        </w:rPr>
        <w:t>A</w:t>
      </w:r>
      <w:r w:rsidRPr="00884075">
        <w:rPr>
          <w:rFonts w:ascii="Times New Roman" w:eastAsia="Montserrat" w:hAnsi="Times New Roman" w:cs="Times New Roman"/>
          <w:sz w:val="24"/>
          <w:szCs w:val="24"/>
        </w:rPr>
        <w:t>cknowledge that</w:t>
      </w:r>
      <w:r>
        <w:rPr>
          <w:rFonts w:ascii="Times New Roman" w:eastAsia="Montserrat" w:hAnsi="Times New Roman" w:cs="Times New Roman"/>
          <w:sz w:val="24"/>
          <w:szCs w:val="24"/>
        </w:rPr>
        <w:t xml:space="preserve"> </w:t>
      </w:r>
      <w:r w:rsidRPr="00884075">
        <w:rPr>
          <w:rFonts w:ascii="Times New Roman" w:eastAsia="Montserrat" w:hAnsi="Times New Roman" w:cs="Times New Roman"/>
          <w:sz w:val="24"/>
          <w:szCs w:val="24"/>
        </w:rPr>
        <w:t>each team member has commitments and responsibilities outside of ECE 445</w:t>
      </w:r>
    </w:p>
    <w:p w14:paraId="18584B92" w14:textId="77777777" w:rsidR="00884075" w:rsidRPr="00DA3334" w:rsidRDefault="00884075" w:rsidP="00884075">
      <w:pPr>
        <w:numPr>
          <w:ilvl w:val="0"/>
          <w:numId w:val="4"/>
        </w:numPr>
        <w:spacing w:after="0" w:line="276" w:lineRule="auto"/>
        <w:rPr>
          <w:rFonts w:ascii="Times New Roman" w:eastAsia="Montserrat" w:hAnsi="Times New Roman" w:cs="Times New Roman"/>
          <w:sz w:val="24"/>
          <w:szCs w:val="24"/>
        </w:rPr>
      </w:pPr>
      <w:r>
        <w:rPr>
          <w:rFonts w:ascii="Times New Roman" w:eastAsia="Montserrat" w:hAnsi="Times New Roman" w:cs="Times New Roman"/>
          <w:sz w:val="24"/>
          <w:szCs w:val="24"/>
        </w:rPr>
        <w:t>Encourage</w:t>
      </w:r>
      <w:r w:rsidRPr="00DA3334">
        <w:rPr>
          <w:rFonts w:ascii="Times New Roman" w:eastAsia="Montserrat" w:hAnsi="Times New Roman" w:cs="Times New Roman"/>
          <w:sz w:val="24"/>
          <w:szCs w:val="24"/>
        </w:rPr>
        <w:t xml:space="preserve"> open communication about challenges that team members are facing, both in and out of ECE 445</w:t>
      </w:r>
    </w:p>
    <w:p w14:paraId="0E57EAE5" w14:textId="77777777" w:rsidR="00884075" w:rsidRPr="00DA3334" w:rsidRDefault="00884075" w:rsidP="00884075">
      <w:pPr>
        <w:numPr>
          <w:ilvl w:val="0"/>
          <w:numId w:val="4"/>
        </w:numPr>
        <w:spacing w:after="0" w:line="276" w:lineRule="auto"/>
        <w:rPr>
          <w:rFonts w:ascii="Times New Roman" w:eastAsia="Montserrat" w:hAnsi="Times New Roman" w:cs="Times New Roman"/>
          <w:sz w:val="24"/>
          <w:szCs w:val="24"/>
        </w:rPr>
      </w:pPr>
      <w:r>
        <w:rPr>
          <w:rFonts w:ascii="Times New Roman" w:eastAsia="Montserrat" w:hAnsi="Times New Roman" w:cs="Times New Roman"/>
          <w:sz w:val="24"/>
          <w:szCs w:val="24"/>
        </w:rPr>
        <w:t>Give</w:t>
      </w:r>
      <w:r w:rsidRPr="00DA3334">
        <w:rPr>
          <w:rFonts w:ascii="Times New Roman" w:eastAsia="Montserrat" w:hAnsi="Times New Roman" w:cs="Times New Roman"/>
          <w:sz w:val="24"/>
          <w:szCs w:val="24"/>
        </w:rPr>
        <w:t xml:space="preserve"> team members the benefit of the doubt and the opportunity to explain themselves when something goes wrong </w:t>
      </w:r>
      <w:r>
        <w:rPr>
          <w:rFonts w:ascii="Times New Roman" w:eastAsia="Montserrat" w:hAnsi="Times New Roman" w:cs="Times New Roman"/>
          <w:sz w:val="24"/>
          <w:szCs w:val="24"/>
        </w:rPr>
        <w:t>and</w:t>
      </w:r>
      <w:r w:rsidRPr="00DA3334">
        <w:rPr>
          <w:rFonts w:ascii="Times New Roman" w:eastAsia="Montserrat" w:hAnsi="Times New Roman" w:cs="Times New Roman"/>
          <w:sz w:val="24"/>
          <w:szCs w:val="24"/>
        </w:rPr>
        <w:t xml:space="preserve"> resist jumping to judgement</w:t>
      </w:r>
    </w:p>
    <w:p w14:paraId="5DDB1846" w14:textId="77777777" w:rsidR="00254876" w:rsidRDefault="00254876" w:rsidP="00BF5917"/>
    <w:p w14:paraId="393F2167" w14:textId="77777777" w:rsidR="00BF5917" w:rsidRDefault="00A46A8A" w:rsidP="00BF5917">
      <w:pPr>
        <w:rPr>
          <w:color w:val="808080" w:themeColor="background1" w:themeShade="80"/>
        </w:rPr>
      </w:pPr>
      <w:r w:rsidRPr="00254876">
        <w:rPr>
          <w:sz w:val="28"/>
          <w:szCs w:val="24"/>
        </w:rPr>
        <w:t>Project Description</w:t>
      </w:r>
      <w:r w:rsidR="00BF5917" w:rsidRPr="00254876">
        <w:rPr>
          <w:sz w:val="28"/>
          <w:szCs w:val="24"/>
        </w:rPr>
        <w:t>:</w:t>
      </w:r>
      <w:r w:rsidR="00D7374A" w:rsidRPr="00254876">
        <w:rPr>
          <w:sz w:val="24"/>
        </w:rPr>
        <w:t xml:space="preserve"> </w:t>
      </w:r>
      <w:r w:rsidRPr="007540AC">
        <w:rPr>
          <w:i/>
          <w:color w:val="808080" w:themeColor="background1" w:themeShade="80"/>
          <w:sz w:val="24"/>
          <w:szCs w:val="24"/>
        </w:rPr>
        <w:t>Short description of project</w:t>
      </w:r>
    </w:p>
    <w:p w14:paraId="45F13C71" w14:textId="77777777" w:rsidR="00B55CCE" w:rsidRDefault="00B55CCE" w:rsidP="00BF5917">
      <w:pPr>
        <w:rPr>
          <w:color w:val="808080" w:themeColor="background1" w:themeShade="80"/>
        </w:rPr>
      </w:pPr>
      <w:r>
        <w:rPr>
          <w:rFonts w:ascii="Times New Roman" w:hAnsi="Times New Roman"/>
          <w:sz w:val="24"/>
        </w:rPr>
        <w:t>The Adjustable Smart Cup Base is a portable add-on that estimates water consumption from changes in bottle mass without requiring a dedicated smart bottle. A bottle rests on a floating platform supported by four half-bridge load sensors read through an HX711. An ESP32-S3 processes stable weight changes, uses a 3-axis accelerometer to reject tilted or moving measurements, and presents intake, reminders, and settings on a small OLED. A fixed upper retaining ring with removable C-shaped inserts accommodates several bottle diameters while remaining outside the vertical weighing path.</w:t>
      </w:r>
    </w:p>
    <w:p w14:paraId="52A89497" w14:textId="77777777" w:rsidR="00B55CCE" w:rsidRDefault="00B55CCE" w:rsidP="00BF5917">
      <w:pPr>
        <w:rPr>
          <w:color w:val="808080" w:themeColor="background1" w:themeShade="80"/>
        </w:rPr>
      </w:pPr>
    </w:p>
    <w:p w14:paraId="28594105" w14:textId="77777777" w:rsidR="00A24DA4" w:rsidRDefault="00A24DA4" w:rsidP="00BF5917">
      <w:pPr>
        <w:rPr>
          <w:color w:val="808080" w:themeColor="background1" w:themeShade="80"/>
        </w:rPr>
      </w:pPr>
    </w:p>
    <w:p w14:paraId="03202055" w14:textId="77777777" w:rsidR="00B55CCE" w:rsidRDefault="00B55CCE" w:rsidP="00BF5917">
      <w:pPr>
        <w:rPr>
          <w:color w:val="808080" w:themeColor="background1" w:themeShade="80"/>
        </w:rPr>
      </w:pPr>
    </w:p>
    <w:p w14:paraId="0285033F" w14:textId="77777777" w:rsidR="00B55CCE" w:rsidRDefault="00B55CCE" w:rsidP="00BF5917"/>
    <w:p w14:paraId="43DA3B5D" w14:textId="77777777" w:rsidR="00BF5917" w:rsidRPr="00990F03" w:rsidRDefault="00A46A8A" w:rsidP="00BF5917">
      <w:pPr>
        <w:rPr>
          <w:color w:val="808080" w:themeColor="background1" w:themeShade="80"/>
          <w:sz w:val="24"/>
          <w:szCs w:val="24"/>
        </w:rPr>
      </w:pPr>
      <w:r w:rsidRPr="00F50E04">
        <w:rPr>
          <w:rFonts w:ascii="Times New Roman" w:hAnsi="Times New Roman"/>
          <w:sz w:val="24"/>
          <w:szCs w:val="24"/>
        </w:rPr>
        <w:lastRenderedPageBreak/>
        <w:t xml:space="preserve">Project </w:t>
      </w:r>
      <w:r w:rsidR="00BF5917" w:rsidRPr="00F50E04">
        <w:rPr>
          <w:rFonts w:ascii="Times New Roman" w:hAnsi="Times New Roman"/>
          <w:sz w:val="24"/>
          <w:szCs w:val="24"/>
        </w:rPr>
        <w:t>Goals</w:t>
      </w:r>
      <w:r w:rsidR="00BF5917" w:rsidRPr="00990F03">
        <w:rPr>
          <w:rFonts w:ascii="Times New Roman" w:hAnsi="Times New Roman"/>
          <w:sz w:val="24"/>
          <w:szCs w:val="24"/>
        </w:rPr>
        <w:t>:</w:t>
      </w:r>
      <w:r w:rsidR="00D7374A">
        <w:rPr>
          <w:rFonts w:ascii="Times New Roman" w:hAnsi="Times New Roman"/>
          <w:sz w:val="24"/>
        </w:rPr>
        <w:t xml:space="preserve"> </w:t>
      </w:r>
      <w:r w:rsidR="00D7374A" w:rsidRPr="007540AC">
        <w:rPr>
          <w:rFonts w:ascii="Times New Roman" w:hAnsi="Times New Roman"/>
          <w:i/>
          <w:color w:val="808080" w:themeColor="background1" w:themeShade="80"/>
          <w:sz w:val="24"/>
          <w:szCs w:val="24"/>
        </w:rPr>
        <w:t xml:space="preserve">If the team is successful in its purpose, what </w:t>
      </w:r>
      <w:r w:rsidR="00990F03" w:rsidRPr="007540AC">
        <w:rPr>
          <w:rFonts w:ascii="Times New Roman" w:hAnsi="Times New Roman"/>
          <w:i/>
          <w:color w:val="808080" w:themeColor="background1" w:themeShade="80"/>
          <w:sz w:val="24"/>
          <w:szCs w:val="24"/>
        </w:rPr>
        <w:t>hardware and software achievements</w:t>
      </w:r>
      <w:r w:rsidR="00D7374A" w:rsidRPr="007540AC">
        <w:rPr>
          <w:rFonts w:ascii="Times New Roman" w:hAnsi="Times New Roman"/>
          <w:i/>
          <w:color w:val="808080" w:themeColor="background1" w:themeShade="80"/>
          <w:sz w:val="24"/>
          <w:szCs w:val="24"/>
        </w:rPr>
        <w:t xml:space="preserve"> will attest to this?</w:t>
      </w:r>
    </w:p>
    <w:p w14:paraId="26244775" w14:textId="77777777" w:rsidR="00B55CCE" w:rsidRDefault="00B55CCE" w:rsidP="00BF5917">
      <w:pPr>
        <w:rPr>
          <w:color w:val="808080" w:themeColor="background1" w:themeShade="80"/>
        </w:rPr>
      </w:pPr>
      <w:r>
        <w:rPr>
          <w:rFonts w:ascii="Times New Roman" w:hAnsi="Times New Roman"/>
          <w:sz w:val="24"/>
        </w:rPr>
        <w:t>The team considers the project successful if the prototype can reliably measure useful differential weight changes, reject most lift/motion-only events, provide a simple local interface, and operate as a portable system. The design will prioritize a practical laboratory prototype over unnecessary feature complexity.</w:t>
      </w:r>
    </w:p>
    <w:p w14:paraId="58D61C2F" w14:textId="77777777" w:rsidR="00B55CCE" w:rsidRDefault="00B55CCE" w:rsidP="00BF5917">
      <w:r>
        <w:rPr>
          <w:rFonts w:ascii="Times New Roman" w:hAnsi="Times New Roman"/>
          <w:sz w:val="24"/>
        </w:rPr>
        <w:t>Hardware goals include a custom PCB built around the provided ESP32-S3-WROOM module, a four-sensor weighing structure, HX711 interface, motion/orientation sensor, OLED, three-button user interface, simple AA-based power, and an accessible programming/debug connection. Exact programming/debug implementation will follow the ESP32-S3 interface supported by the course and TA guidance.</w:t>
      </w:r>
    </w:p>
    <w:p w14:paraId="29041842" w14:textId="77777777" w:rsidR="00990F03" w:rsidRDefault="00990F03" w:rsidP="00BF5917">
      <w:r>
        <w:rPr>
          <w:rFonts w:ascii="Times New Roman" w:hAnsi="Times New Roman"/>
          <w:sz w:val="24"/>
        </w:rPr>
        <w:t>Software goals include calibration, approximately 10-sample/s weight acquisition, simple filtering selected from experimental noise data, a nominal 5 s stability check with a tunable sub-10 s window, intake/refill classification, motion/tilt gating, reminder timing, settings, and saved user values. A valid drinking event or manual reminder-interval change restarts the reminder timer.</w:t>
      </w:r>
    </w:p>
    <w:p w14:paraId="1D236602" w14:textId="77777777" w:rsidR="00990F03" w:rsidRDefault="00990F03" w:rsidP="00BF5917">
      <w:r>
        <w:rPr>
          <w:rFonts w:ascii="Times New Roman" w:hAnsi="Times New Roman"/>
          <w:sz w:val="24"/>
        </w:rPr>
        <w:t>Performance goals remain intentionally achievable: detect stable 50-300 g water-equivalent changes with a relaxed system-level differential tolerance around +/-25 g, reject at least 80% of controlled motion-only/lift-and-return trials, and support at least 3 h of normal operation. Optional activity-intensity estimation and an audible buzzer are extensions rather than requirements for core success.</w:t>
      </w:r>
    </w:p>
    <w:p w14:paraId="720D1FE2" w14:textId="77777777" w:rsidR="00990F03" w:rsidRDefault="00990F03" w:rsidP="00BF5917"/>
    <w:p w14:paraId="7C8D140A" w14:textId="77777777" w:rsidR="00BF5917" w:rsidRPr="007540AC" w:rsidRDefault="00BF5917" w:rsidP="00BF5917">
      <w:pPr>
        <w:rPr>
          <w:i/>
          <w:sz w:val="24"/>
          <w:szCs w:val="24"/>
        </w:rPr>
      </w:pPr>
      <w:r w:rsidRPr="00785907">
        <w:rPr>
          <w:sz w:val="28"/>
          <w:szCs w:val="24"/>
        </w:rPr>
        <w:t>Expectations (ground rules) for each member:</w:t>
      </w:r>
      <w:r w:rsidR="00D7374A" w:rsidRPr="00785907">
        <w:rPr>
          <w:sz w:val="28"/>
          <w:szCs w:val="24"/>
        </w:rPr>
        <w:t xml:space="preserve"> </w:t>
      </w:r>
      <w:r w:rsidR="00D7374A" w:rsidRPr="007540AC">
        <w:rPr>
          <w:i/>
          <w:color w:val="808080" w:themeColor="background1" w:themeShade="80"/>
          <w:sz w:val="24"/>
          <w:szCs w:val="24"/>
        </w:rPr>
        <w:t>Try to list six or more minimum expectations. Consider aspects such as preparation, participation, feedback, responsiveness, etc. Try to explicitly list anything that could potentially turn into a problem.</w:t>
      </w:r>
      <w:r w:rsidR="00A130CB" w:rsidRPr="007540AC">
        <w:rPr>
          <w:i/>
          <w:color w:val="808080" w:themeColor="background1" w:themeShade="80"/>
          <w:sz w:val="24"/>
          <w:szCs w:val="24"/>
        </w:rPr>
        <w:t xml:space="preserve"> </w:t>
      </w:r>
      <w:r w:rsidR="00990F03" w:rsidRPr="007540AC">
        <w:rPr>
          <w:i/>
          <w:color w:val="808080" w:themeColor="background1" w:themeShade="80"/>
          <w:sz w:val="24"/>
          <w:szCs w:val="24"/>
        </w:rPr>
        <w:t xml:space="preserve"> </w:t>
      </w:r>
      <w:r w:rsidR="003F5933" w:rsidRPr="007540AC">
        <w:rPr>
          <w:i/>
          <w:color w:val="808080" w:themeColor="background1" w:themeShade="80"/>
          <w:sz w:val="24"/>
          <w:szCs w:val="24"/>
        </w:rPr>
        <w:t>Find ways to encourage everyone to communicate</w:t>
      </w:r>
      <w:r w:rsidR="002626ED" w:rsidRPr="007540AC">
        <w:rPr>
          <w:i/>
          <w:color w:val="808080" w:themeColor="background1" w:themeShade="80"/>
          <w:sz w:val="24"/>
          <w:szCs w:val="24"/>
        </w:rPr>
        <w:t xml:space="preserve"> (this may also fall under “tasks”)</w:t>
      </w:r>
      <w:r w:rsidR="003F5933" w:rsidRPr="007540AC">
        <w:rPr>
          <w:i/>
          <w:color w:val="808080" w:themeColor="background1" w:themeShade="80"/>
          <w:sz w:val="24"/>
          <w:szCs w:val="24"/>
        </w:rPr>
        <w:t>.</w:t>
      </w:r>
    </w:p>
    <w:p w14:paraId="4B46B60C" w14:textId="77777777" w:rsidR="00200BFA" w:rsidRDefault="00200BFA" w:rsidP="00BF5917">
      <w:pPr>
        <w:ind w:left="360" w:hanging="200"/>
        <w:rPr>
          <w:sz w:val="24"/>
          <w:szCs w:val="24"/>
        </w:rPr>
      </w:pPr>
      <w:r>
        <w:rPr>
          <w:rFonts w:ascii="Times New Roman" w:hAnsi="Times New Roman"/>
          <w:sz w:val="24"/>
        </w:rPr>
        <w:t>• Communicate availability and likely delays early enough that the other member can adjust plans; short delays are acceptable when communicated.</w:t>
      </w:r>
    </w:p>
    <w:p w14:paraId="72C2D248" w14:textId="77777777" w:rsidR="006C5F13" w:rsidRDefault="006C5F13" w:rsidP="00BF5917">
      <w:pPr>
        <w:ind w:left="360" w:hanging="200"/>
        <w:rPr>
          <w:sz w:val="24"/>
          <w:szCs w:val="24"/>
        </w:rPr>
      </w:pPr>
      <w:r>
        <w:rPr>
          <w:rFonts w:ascii="Times New Roman" w:hAnsi="Times New Roman"/>
          <w:sz w:val="24"/>
        </w:rPr>
        <w:t>• Attend the weekly TA meeting whenever reasonably possible and review major decisions or blockers before or during that meeting.</w:t>
      </w:r>
    </w:p>
    <w:p w14:paraId="370A11E3" w14:textId="77777777" w:rsidR="006C5F13" w:rsidRDefault="006C5F13" w:rsidP="00BF5917">
      <w:pPr>
        <w:ind w:left="360" w:hanging="200"/>
        <w:rPr>
          <w:sz w:val="24"/>
          <w:szCs w:val="24"/>
        </w:rPr>
      </w:pPr>
      <w:r>
        <w:rPr>
          <w:rFonts w:ascii="Times New Roman" w:hAnsi="Times New Roman"/>
          <w:sz w:val="24"/>
        </w:rPr>
        <w:t>• Make steady progress on assigned work and flag tasks that are taking substantially longer than expected rather than waiting until a deadline.</w:t>
      </w:r>
    </w:p>
    <w:p w14:paraId="185D0384" w14:textId="77777777" w:rsidR="006C5F13" w:rsidRDefault="006C5F13" w:rsidP="00BF5917">
      <w:pPr>
        <w:ind w:left="360" w:hanging="200"/>
        <w:rPr>
          <w:sz w:val="24"/>
          <w:szCs w:val="24"/>
        </w:rPr>
      </w:pPr>
      <w:r>
        <w:rPr>
          <w:rFonts w:ascii="Times New Roman" w:hAnsi="Times New Roman"/>
          <w:sz w:val="24"/>
        </w:rPr>
        <w:t>• Respond to project messages within a reasonable time, normally within about one day when practical; urgent safety or deadline blockers should be raised sooner.</w:t>
      </w:r>
    </w:p>
    <w:p w14:paraId="435C8E75" w14:textId="77777777" w:rsidR="006C5F13" w:rsidRDefault="006C5F13" w:rsidP="00BF5917">
      <w:pPr>
        <w:ind w:left="360" w:hanging="200"/>
        <w:rPr>
          <w:sz w:val="24"/>
          <w:szCs w:val="24"/>
        </w:rPr>
      </w:pPr>
      <w:r>
        <w:rPr>
          <w:rFonts w:ascii="Times New Roman" w:hAnsi="Times New Roman"/>
          <w:sz w:val="24"/>
        </w:rPr>
        <w:t>• Keep design files, firmware, CAD, test results, and notes organized enough that either member can understand the current state and continue the work if needed.</w:t>
      </w:r>
    </w:p>
    <w:p w14:paraId="50D1FE7D" w14:textId="77777777" w:rsidR="006C5F13" w:rsidRDefault="006C5F13" w:rsidP="00BF5917">
      <w:pPr>
        <w:ind w:left="360" w:hanging="200"/>
        <w:rPr>
          <w:sz w:val="24"/>
          <w:szCs w:val="24"/>
        </w:rPr>
      </w:pPr>
      <w:r>
        <w:rPr>
          <w:rFonts w:ascii="Times New Roman" w:hAnsi="Times New Roman"/>
          <w:sz w:val="24"/>
        </w:rPr>
        <w:lastRenderedPageBreak/>
        <w:t>• Review each other's major PCB, firmware, CAD, and document changes before irreversible actions such as fabrication, purchasing, or final submission when time permits.</w:t>
      </w:r>
    </w:p>
    <w:p w14:paraId="231CCF0A" w14:textId="77777777" w:rsidR="006C5F13" w:rsidRDefault="006C5F13" w:rsidP="00BF5917">
      <w:pPr>
        <w:ind w:left="360" w:hanging="200"/>
        <w:rPr>
          <w:sz w:val="24"/>
          <w:szCs w:val="24"/>
        </w:rPr>
      </w:pPr>
      <w:r>
        <w:rPr>
          <w:rFonts w:ascii="Times New Roman" w:hAnsi="Times New Roman"/>
          <w:sz w:val="24"/>
        </w:rPr>
        <w:t>• Ask for help when blocked and be willing to assist with the other member's primary area when workload, debugging, or deadlines make that useful.</w:t>
      </w:r>
    </w:p>
    <w:p w14:paraId="233F6D01" w14:textId="77777777" w:rsidR="006C5F13" w:rsidRDefault="006C5F13" w:rsidP="00BF5917">
      <w:pPr>
        <w:ind w:left="360" w:hanging="200"/>
        <w:rPr>
          <w:sz w:val="24"/>
          <w:szCs w:val="24"/>
        </w:rPr>
      </w:pPr>
      <w:r>
        <w:rPr>
          <w:rFonts w:ascii="Times New Roman" w:hAnsi="Times New Roman"/>
          <w:sz w:val="24"/>
        </w:rPr>
        <w:t>• Use measured results and course/TA guidance for technical decisions, especially for safety, power, programming/debug interfaces, and requirements verification.</w:t>
      </w:r>
    </w:p>
    <w:p w14:paraId="534585F2" w14:textId="77777777" w:rsidR="006C5F13" w:rsidRDefault="006C5F13" w:rsidP="00BF5917">
      <w:pPr>
        <w:rPr>
          <w:sz w:val="24"/>
          <w:szCs w:val="24"/>
        </w:rPr>
      </w:pPr>
    </w:p>
    <w:p w14:paraId="2D3072CD" w14:textId="77777777" w:rsidR="006C5F13" w:rsidRDefault="006C5F13" w:rsidP="00BF5917">
      <w:pPr>
        <w:rPr>
          <w:sz w:val="24"/>
          <w:szCs w:val="24"/>
        </w:rPr>
      </w:pPr>
    </w:p>
    <w:p w14:paraId="36B0ECCD" w14:textId="77777777" w:rsidR="006C5F13" w:rsidRDefault="006C5F13" w:rsidP="00BF5917">
      <w:pPr>
        <w:rPr>
          <w:sz w:val="24"/>
          <w:szCs w:val="24"/>
        </w:rPr>
      </w:pPr>
    </w:p>
    <w:p w14:paraId="3C795581" w14:textId="77777777" w:rsidR="006C5F13" w:rsidRDefault="006C5F13" w:rsidP="00BF5917">
      <w:pPr>
        <w:rPr>
          <w:sz w:val="24"/>
          <w:szCs w:val="24"/>
        </w:rPr>
      </w:pPr>
    </w:p>
    <w:p w14:paraId="15D21852" w14:textId="77777777" w:rsidR="006C5F13" w:rsidRDefault="006C5F13" w:rsidP="00BF5917">
      <w:pPr>
        <w:rPr>
          <w:sz w:val="24"/>
          <w:szCs w:val="24"/>
        </w:rPr>
      </w:pPr>
    </w:p>
    <w:p w14:paraId="37FBCF31" w14:textId="77777777" w:rsidR="006C5F13" w:rsidRDefault="006C5F13" w:rsidP="00BF5917">
      <w:pPr>
        <w:rPr>
          <w:sz w:val="24"/>
          <w:szCs w:val="24"/>
        </w:rPr>
      </w:pPr>
    </w:p>
    <w:p w14:paraId="524856A1" w14:textId="77777777" w:rsidR="006C5F13" w:rsidRDefault="006C5F13" w:rsidP="00BF5917">
      <w:pPr>
        <w:rPr>
          <w:sz w:val="24"/>
          <w:szCs w:val="24"/>
        </w:rPr>
      </w:pPr>
    </w:p>
    <w:p w14:paraId="3C30316F" w14:textId="77777777" w:rsidR="00200BFA" w:rsidRDefault="00200BFA" w:rsidP="00BF5917">
      <w:pPr>
        <w:rPr>
          <w:sz w:val="24"/>
          <w:szCs w:val="24"/>
        </w:rPr>
      </w:pPr>
    </w:p>
    <w:p w14:paraId="1FE54C16" w14:textId="77777777" w:rsidR="00BF5917" w:rsidRPr="007540AC" w:rsidRDefault="00DF1D6F" w:rsidP="00BF5917">
      <w:pPr>
        <w:rPr>
          <w:i/>
          <w:color w:val="808080" w:themeColor="background1" w:themeShade="80"/>
          <w:sz w:val="24"/>
          <w:szCs w:val="24"/>
        </w:rPr>
      </w:pPr>
      <w:r w:rsidRPr="00785907">
        <w:rPr>
          <w:sz w:val="28"/>
          <w:szCs w:val="24"/>
        </w:rPr>
        <w:t>Roles</w:t>
      </w:r>
      <w:r w:rsidR="00BF5917" w:rsidRPr="00785907">
        <w:rPr>
          <w:sz w:val="28"/>
          <w:szCs w:val="24"/>
        </w:rPr>
        <w:t>:</w:t>
      </w:r>
      <w:r w:rsidR="00D7374A" w:rsidRPr="00785907">
        <w:rPr>
          <w:sz w:val="28"/>
          <w:szCs w:val="24"/>
        </w:rPr>
        <w:t xml:space="preserve"> </w:t>
      </w:r>
      <w:r w:rsidR="00D7374A" w:rsidRPr="007540AC">
        <w:rPr>
          <w:i/>
          <w:color w:val="808080" w:themeColor="background1" w:themeShade="80"/>
          <w:sz w:val="24"/>
          <w:szCs w:val="24"/>
        </w:rPr>
        <w:t xml:space="preserve">Do you see this team performing well because everyone </w:t>
      </w:r>
      <w:r w:rsidR="00975370">
        <w:rPr>
          <w:i/>
          <w:color w:val="808080" w:themeColor="background1" w:themeShade="80"/>
          <w:sz w:val="24"/>
          <w:szCs w:val="24"/>
        </w:rPr>
        <w:t>works together</w:t>
      </w:r>
      <w:r w:rsidR="00D7374A" w:rsidRPr="007540AC">
        <w:rPr>
          <w:i/>
          <w:color w:val="808080" w:themeColor="background1" w:themeShade="80"/>
          <w:sz w:val="24"/>
          <w:szCs w:val="24"/>
        </w:rPr>
        <w:t xml:space="preserve"> and contributes equally? Are there certain aspects</w:t>
      </w:r>
      <w:r w:rsidR="00975370">
        <w:rPr>
          <w:i/>
          <w:color w:val="808080" w:themeColor="background1" w:themeShade="80"/>
          <w:sz w:val="24"/>
          <w:szCs w:val="24"/>
        </w:rPr>
        <w:t xml:space="preserve"> of the project</w:t>
      </w:r>
      <w:r w:rsidR="00D7374A" w:rsidRPr="007540AC">
        <w:rPr>
          <w:i/>
          <w:color w:val="808080" w:themeColor="background1" w:themeShade="80"/>
          <w:sz w:val="24"/>
          <w:szCs w:val="24"/>
        </w:rPr>
        <w:t xml:space="preserve"> that some teammates excel</w:t>
      </w:r>
      <w:r w:rsidR="00975370">
        <w:rPr>
          <w:i/>
          <w:color w:val="808080" w:themeColor="background1" w:themeShade="80"/>
          <w:sz w:val="24"/>
          <w:szCs w:val="24"/>
        </w:rPr>
        <w:t xml:space="preserve"> at</w:t>
      </w:r>
      <w:r w:rsidR="00D7374A" w:rsidRPr="007540AC">
        <w:rPr>
          <w:i/>
          <w:color w:val="808080" w:themeColor="background1" w:themeShade="80"/>
          <w:sz w:val="24"/>
          <w:szCs w:val="24"/>
        </w:rPr>
        <w:t>? Can tasks be sprea</w:t>
      </w:r>
      <w:r w:rsidR="00975370">
        <w:rPr>
          <w:i/>
          <w:color w:val="808080" w:themeColor="background1" w:themeShade="80"/>
          <w:sz w:val="24"/>
          <w:szCs w:val="24"/>
        </w:rPr>
        <w:t xml:space="preserve">d among individuals to optimize progress toward </w:t>
      </w:r>
      <w:r w:rsidR="00D7374A" w:rsidRPr="007540AC">
        <w:rPr>
          <w:i/>
          <w:color w:val="808080" w:themeColor="background1" w:themeShade="80"/>
          <w:sz w:val="24"/>
          <w:szCs w:val="24"/>
        </w:rPr>
        <w:t>the final pro</w:t>
      </w:r>
      <w:r w:rsidR="00975370">
        <w:rPr>
          <w:i/>
          <w:color w:val="808080" w:themeColor="background1" w:themeShade="80"/>
          <w:sz w:val="24"/>
          <w:szCs w:val="24"/>
        </w:rPr>
        <w:t>duct</w:t>
      </w:r>
      <w:r w:rsidR="00D7374A" w:rsidRPr="007540AC">
        <w:rPr>
          <w:i/>
          <w:color w:val="808080" w:themeColor="background1" w:themeShade="80"/>
          <w:sz w:val="24"/>
          <w:szCs w:val="24"/>
        </w:rPr>
        <w:t>?</w:t>
      </w:r>
    </w:p>
    <w:p w14:paraId="3AA4BCE3" w14:textId="77777777" w:rsidR="00B55CCE" w:rsidRDefault="00B55CCE" w:rsidP="00BF5917">
      <w:pPr>
        <w:rPr>
          <w:color w:val="808080" w:themeColor="background1" w:themeShade="80"/>
        </w:rPr>
      </w:pPr>
      <w:r>
        <w:rPr>
          <w:rFonts w:ascii="Times New Roman" w:hAnsi="Times New Roman"/>
          <w:sz w:val="24"/>
        </w:rPr>
        <w:t>Responsibilities are divided by primary ownership rather than strict boundaries. Shengyuan will primarily lead schematic/PCB work, power and hardware bring-up, soldering, and physical electrical integration. Lawrence will primarily lead Arduino-based firmware, intake/reminder logic, load-cell calibration/integration, and mechanical CAD. The programming/debug interface on the ESP32-S3 PCB will be handled as part of the hardware design, with firmware-side bring-up shared as needed.</w:t>
      </w:r>
    </w:p>
    <w:p w14:paraId="5CEF2296" w14:textId="77777777" w:rsidR="00200BFA" w:rsidRDefault="00200BFA" w:rsidP="00BF5917">
      <w:pPr>
        <w:rPr>
          <w:sz w:val="24"/>
          <w:szCs w:val="24"/>
        </w:rPr>
      </w:pPr>
      <w:r>
        <w:rPr>
          <w:rFonts w:ascii="Times New Roman" w:hAnsi="Times New Roman"/>
          <w:sz w:val="24"/>
        </w:rPr>
        <w:t>Both members will participate in component selection, procurement, subsystem testing, calibration, integration, requirements verification, debugging, demonstrations, and written deliverables. Either member may help with or temporarily take over part of the other's area when it is useful for progress, learning, schedule balance, or resolving a blocker. Primary ownership is intended to clarify responsibility, not prevent collaboration.</w:t>
      </w:r>
    </w:p>
    <w:p w14:paraId="5D0EB154" w14:textId="77777777" w:rsidR="00200BFA" w:rsidRDefault="00200BFA" w:rsidP="00BF5917">
      <w:pPr>
        <w:rPr>
          <w:sz w:val="24"/>
          <w:szCs w:val="24"/>
        </w:rPr>
      </w:pPr>
      <w:r>
        <w:rPr>
          <w:rFonts w:ascii="Times New Roman" w:hAnsi="Times New Roman"/>
          <w:sz w:val="24"/>
        </w:rPr>
        <w:t>Workload will be revisited around PCB fabrication, demos, and major integration milestones. If one area becomes unexpectedly time-consuming, the team may rebalance tasks by agreement so that overall effort remains reasonably fair across the semester.</w:t>
      </w:r>
    </w:p>
    <w:p w14:paraId="17B5BF61" w14:textId="77777777" w:rsidR="006C5F13" w:rsidRDefault="006C5F13" w:rsidP="00BF5917">
      <w:pPr>
        <w:rPr>
          <w:sz w:val="24"/>
          <w:szCs w:val="24"/>
        </w:rPr>
      </w:pPr>
    </w:p>
    <w:p w14:paraId="327BBA3D" w14:textId="77777777" w:rsidR="006C5F13" w:rsidRDefault="006C5F13" w:rsidP="00BF5917">
      <w:pPr>
        <w:rPr>
          <w:sz w:val="24"/>
          <w:szCs w:val="24"/>
        </w:rPr>
      </w:pPr>
    </w:p>
    <w:p w14:paraId="4FA4935F" w14:textId="77777777" w:rsidR="006C5F13" w:rsidRDefault="006C5F13" w:rsidP="00BF5917">
      <w:pPr>
        <w:rPr>
          <w:sz w:val="24"/>
          <w:szCs w:val="24"/>
        </w:rPr>
      </w:pPr>
    </w:p>
    <w:p w14:paraId="77B67BD9" w14:textId="77777777" w:rsidR="00BF5917" w:rsidRPr="007540AC" w:rsidRDefault="00E03DB5" w:rsidP="00BF5917">
      <w:pPr>
        <w:rPr>
          <w:i/>
          <w:color w:val="808080" w:themeColor="background1" w:themeShade="80"/>
          <w:sz w:val="24"/>
          <w:szCs w:val="24"/>
        </w:rPr>
      </w:pPr>
      <w:r>
        <w:rPr>
          <w:sz w:val="28"/>
          <w:szCs w:val="24"/>
        </w:rPr>
        <w:t>Project</w:t>
      </w:r>
      <w:r w:rsidR="00BF5917" w:rsidRPr="00785907">
        <w:rPr>
          <w:sz w:val="28"/>
          <w:szCs w:val="24"/>
        </w:rPr>
        <w:t xml:space="preserve"> Meeting Time(s):</w:t>
      </w:r>
      <w:r w:rsidR="00D7374A" w:rsidRPr="00785907">
        <w:rPr>
          <w:sz w:val="28"/>
          <w:szCs w:val="24"/>
        </w:rPr>
        <w:t xml:space="preserve"> </w:t>
      </w:r>
      <w:r w:rsidR="00672628" w:rsidRPr="007540AC">
        <w:rPr>
          <w:i/>
          <w:color w:val="808080" w:themeColor="background1" w:themeShade="80"/>
          <w:sz w:val="24"/>
          <w:szCs w:val="24"/>
        </w:rPr>
        <w:t>The team will meet</w:t>
      </w:r>
      <w:r w:rsidR="00D7374A" w:rsidRPr="007540AC">
        <w:rPr>
          <w:i/>
          <w:color w:val="808080" w:themeColor="background1" w:themeShade="80"/>
          <w:sz w:val="24"/>
          <w:szCs w:val="24"/>
        </w:rPr>
        <w:t xml:space="preserve"> </w:t>
      </w:r>
      <w:r w:rsidR="00672628" w:rsidRPr="007540AC">
        <w:rPr>
          <w:i/>
          <w:color w:val="808080" w:themeColor="background1" w:themeShade="80"/>
          <w:sz w:val="24"/>
          <w:szCs w:val="24"/>
        </w:rPr>
        <w:t>at</w:t>
      </w:r>
      <w:r w:rsidR="00D7374A" w:rsidRPr="007540AC">
        <w:rPr>
          <w:i/>
          <w:color w:val="808080" w:themeColor="background1" w:themeShade="80"/>
          <w:sz w:val="24"/>
          <w:szCs w:val="24"/>
        </w:rPr>
        <w:t xml:space="preserve"> the </w:t>
      </w:r>
      <w:r w:rsidR="0095595E" w:rsidRPr="007540AC">
        <w:rPr>
          <w:i/>
          <w:color w:val="808080" w:themeColor="background1" w:themeShade="80"/>
          <w:sz w:val="24"/>
          <w:szCs w:val="24"/>
        </w:rPr>
        <w:t>scheduled</w:t>
      </w:r>
      <w:r w:rsidR="00785907" w:rsidRPr="007540AC">
        <w:rPr>
          <w:i/>
          <w:color w:val="808080" w:themeColor="background1" w:themeShade="80"/>
          <w:sz w:val="24"/>
          <w:szCs w:val="24"/>
        </w:rPr>
        <w:t xml:space="preserve"> team meeting with TA </w:t>
      </w:r>
      <w:r w:rsidR="00A93728">
        <w:rPr>
          <w:i/>
          <w:color w:val="808080" w:themeColor="background1" w:themeShade="80"/>
          <w:sz w:val="24"/>
          <w:szCs w:val="24"/>
        </w:rPr>
        <w:t>each week.</w:t>
      </w:r>
      <w:r w:rsidR="0095595E" w:rsidRPr="007540AC">
        <w:rPr>
          <w:i/>
          <w:color w:val="808080" w:themeColor="background1" w:themeShade="80"/>
          <w:sz w:val="24"/>
          <w:szCs w:val="24"/>
        </w:rPr>
        <w:t xml:space="preserve"> Can you also preset an ideal time for </w:t>
      </w:r>
      <w:r>
        <w:rPr>
          <w:i/>
          <w:color w:val="808080" w:themeColor="background1" w:themeShade="80"/>
          <w:sz w:val="24"/>
          <w:szCs w:val="24"/>
        </w:rPr>
        <w:t xml:space="preserve">team </w:t>
      </w:r>
      <w:r w:rsidR="0095595E" w:rsidRPr="007540AC">
        <w:rPr>
          <w:i/>
          <w:color w:val="808080" w:themeColor="background1" w:themeShade="80"/>
          <w:sz w:val="24"/>
          <w:szCs w:val="24"/>
        </w:rPr>
        <w:t>meeting</w:t>
      </w:r>
      <w:r>
        <w:rPr>
          <w:i/>
          <w:color w:val="808080" w:themeColor="background1" w:themeShade="80"/>
          <w:sz w:val="24"/>
          <w:szCs w:val="24"/>
        </w:rPr>
        <w:t>s</w:t>
      </w:r>
      <w:r w:rsidR="0095595E" w:rsidRPr="007540AC">
        <w:rPr>
          <w:i/>
          <w:color w:val="808080" w:themeColor="background1" w:themeShade="80"/>
          <w:sz w:val="24"/>
          <w:szCs w:val="24"/>
        </w:rPr>
        <w:t xml:space="preserve"> </w:t>
      </w:r>
      <w:r w:rsidR="00785907" w:rsidRPr="007540AC">
        <w:rPr>
          <w:i/>
          <w:color w:val="808080" w:themeColor="background1" w:themeShade="80"/>
          <w:sz w:val="24"/>
          <w:szCs w:val="24"/>
        </w:rPr>
        <w:t xml:space="preserve">in the lab (your team may need to sign up for lab bench access)?  Is </w:t>
      </w:r>
      <w:r w:rsidR="0095595E" w:rsidRPr="007540AC">
        <w:rPr>
          <w:i/>
          <w:color w:val="808080" w:themeColor="background1" w:themeShade="80"/>
          <w:sz w:val="24"/>
          <w:szCs w:val="24"/>
        </w:rPr>
        <w:t>your team interested in meeting to work on other aspects of the course together</w:t>
      </w:r>
      <w:r>
        <w:rPr>
          <w:i/>
          <w:color w:val="808080" w:themeColor="background1" w:themeShade="80"/>
          <w:sz w:val="24"/>
          <w:szCs w:val="24"/>
        </w:rPr>
        <w:t xml:space="preserve"> such as project research</w:t>
      </w:r>
      <w:r w:rsidR="0095595E" w:rsidRPr="007540AC">
        <w:rPr>
          <w:i/>
          <w:color w:val="808080" w:themeColor="background1" w:themeShade="80"/>
          <w:sz w:val="24"/>
          <w:szCs w:val="24"/>
        </w:rPr>
        <w:t>?</w:t>
      </w:r>
    </w:p>
    <w:p w14:paraId="2EBA39F4" w14:textId="77777777" w:rsidR="00200BFA" w:rsidRDefault="00200BFA" w:rsidP="00BF5917">
      <w:pPr>
        <w:rPr>
          <w:sz w:val="24"/>
          <w:szCs w:val="24"/>
        </w:rPr>
      </w:pPr>
      <w:r>
        <w:rPr>
          <w:rFonts w:ascii="Times New Roman" w:hAnsi="Times New Roman"/>
          <w:sz w:val="24"/>
        </w:rPr>
        <w:t>The team will attend the scheduled weekly TA meeting and will normally arrange at least one additional lab/work session when there is active hardware, PCB, CAD, or integration work to complete. Exact times may vary with class schedules, bench availability, and the current project phase.</w:t>
      </w:r>
    </w:p>
    <w:p w14:paraId="394E24E0" w14:textId="77777777" w:rsidR="00200BFA" w:rsidRDefault="00200BFA" w:rsidP="00BF5917">
      <w:pPr>
        <w:rPr>
          <w:sz w:val="24"/>
          <w:szCs w:val="24"/>
        </w:rPr>
      </w:pPr>
      <w:r>
        <w:rPr>
          <w:rFonts w:ascii="Times New Roman" w:hAnsi="Times New Roman"/>
          <w:sz w:val="24"/>
        </w:rPr>
        <w:t>Additional short meetings or remote check-ins will be scheduled as needed before PCB deadlines, design review, breadboard/progress demos, mock demo, and final demo. The team does not require a fixed extra meeting every week if current tasks can be completed independently.</w:t>
      </w:r>
    </w:p>
    <w:p w14:paraId="05E97A0C" w14:textId="77777777" w:rsidR="00EA13BE" w:rsidRDefault="00EA13BE" w:rsidP="00BF5917">
      <w:pPr>
        <w:rPr>
          <w:sz w:val="28"/>
          <w:szCs w:val="24"/>
        </w:rPr>
      </w:pPr>
    </w:p>
    <w:p w14:paraId="68FBDB93" w14:textId="77777777" w:rsidR="00EA13BE" w:rsidRDefault="00EA13BE" w:rsidP="00BF5917">
      <w:pPr>
        <w:rPr>
          <w:sz w:val="28"/>
          <w:szCs w:val="24"/>
        </w:rPr>
      </w:pPr>
    </w:p>
    <w:p w14:paraId="21237F9B" w14:textId="77777777" w:rsidR="00EA13BE" w:rsidRDefault="00EA13BE" w:rsidP="00BF5917">
      <w:pPr>
        <w:rPr>
          <w:sz w:val="28"/>
          <w:szCs w:val="24"/>
        </w:rPr>
      </w:pPr>
    </w:p>
    <w:p w14:paraId="69E311AE" w14:textId="77777777" w:rsidR="008216E0" w:rsidRPr="007540AC" w:rsidRDefault="008216E0" w:rsidP="00BF5917">
      <w:pPr>
        <w:rPr>
          <w:i/>
          <w:color w:val="808080" w:themeColor="background1" w:themeShade="80"/>
          <w:sz w:val="24"/>
          <w:szCs w:val="24"/>
        </w:rPr>
      </w:pPr>
      <w:r w:rsidRPr="00785907">
        <w:rPr>
          <w:sz w:val="28"/>
          <w:szCs w:val="24"/>
        </w:rPr>
        <w:t xml:space="preserve">Agenda: </w:t>
      </w:r>
      <w:r w:rsidRPr="007540AC">
        <w:rPr>
          <w:i/>
          <w:color w:val="808080" w:themeColor="background1" w:themeShade="80"/>
          <w:sz w:val="24"/>
          <w:szCs w:val="24"/>
        </w:rPr>
        <w:t>Who</w:t>
      </w:r>
      <w:r w:rsidR="004D7F46" w:rsidRPr="007540AC">
        <w:rPr>
          <w:i/>
          <w:color w:val="808080" w:themeColor="background1" w:themeShade="80"/>
          <w:sz w:val="24"/>
          <w:szCs w:val="24"/>
        </w:rPr>
        <w:t xml:space="preserve"> will set the agenda?  Beyond the weekly meetings with the TA, what will the</w:t>
      </w:r>
      <w:r w:rsidRPr="007540AC">
        <w:rPr>
          <w:i/>
          <w:color w:val="808080" w:themeColor="background1" w:themeShade="80"/>
          <w:sz w:val="24"/>
          <w:szCs w:val="24"/>
        </w:rPr>
        <w:t xml:space="preserve"> team</w:t>
      </w:r>
      <w:r w:rsidR="004D7F46" w:rsidRPr="007540AC">
        <w:rPr>
          <w:i/>
          <w:color w:val="808080" w:themeColor="background1" w:themeShade="80"/>
          <w:sz w:val="24"/>
          <w:szCs w:val="24"/>
        </w:rPr>
        <w:t xml:space="preserve"> do to ensure that it</w:t>
      </w:r>
      <w:r w:rsidRPr="007540AC">
        <w:rPr>
          <w:i/>
          <w:color w:val="808080" w:themeColor="background1" w:themeShade="80"/>
          <w:sz w:val="24"/>
          <w:szCs w:val="24"/>
        </w:rPr>
        <w:t xml:space="preserve"> stays on track during the </w:t>
      </w:r>
      <w:r w:rsidR="00785907" w:rsidRPr="007540AC">
        <w:rPr>
          <w:i/>
          <w:color w:val="808080" w:themeColor="background1" w:themeShade="80"/>
          <w:sz w:val="24"/>
          <w:szCs w:val="24"/>
        </w:rPr>
        <w:t>semester</w:t>
      </w:r>
      <w:r w:rsidRPr="007540AC">
        <w:rPr>
          <w:i/>
          <w:color w:val="808080" w:themeColor="background1" w:themeShade="80"/>
          <w:sz w:val="24"/>
          <w:szCs w:val="24"/>
        </w:rPr>
        <w:t>? When a decision needs to be made, will it be approved</w:t>
      </w:r>
      <w:r w:rsidR="004D7F46" w:rsidRPr="007540AC">
        <w:rPr>
          <w:i/>
          <w:color w:val="808080" w:themeColor="background1" w:themeShade="80"/>
          <w:sz w:val="24"/>
          <w:szCs w:val="24"/>
        </w:rPr>
        <w:t xml:space="preserve"> by consensus or majority vote</w:t>
      </w:r>
      <w:r w:rsidRPr="007540AC">
        <w:rPr>
          <w:i/>
          <w:color w:val="808080" w:themeColor="background1" w:themeShade="80"/>
          <w:sz w:val="24"/>
          <w:szCs w:val="24"/>
        </w:rPr>
        <w:t xml:space="preserve">? </w:t>
      </w:r>
      <w:r w:rsidR="004D7F46" w:rsidRPr="007540AC">
        <w:rPr>
          <w:i/>
          <w:color w:val="808080" w:themeColor="background1" w:themeShade="80"/>
          <w:sz w:val="24"/>
          <w:szCs w:val="24"/>
        </w:rPr>
        <w:t xml:space="preserve"> </w:t>
      </w:r>
      <w:r w:rsidR="00350D29" w:rsidRPr="007540AC">
        <w:rPr>
          <w:i/>
          <w:color w:val="808080" w:themeColor="background1" w:themeShade="80"/>
          <w:sz w:val="24"/>
          <w:szCs w:val="24"/>
        </w:rPr>
        <w:t>Will a team member</w:t>
      </w:r>
      <w:r w:rsidRPr="007540AC">
        <w:rPr>
          <w:i/>
          <w:color w:val="808080" w:themeColor="background1" w:themeShade="80"/>
          <w:sz w:val="24"/>
          <w:szCs w:val="24"/>
        </w:rPr>
        <w:t xml:space="preserve"> be appointed to keep records?</w:t>
      </w:r>
    </w:p>
    <w:p w14:paraId="472A3F24" w14:textId="77777777" w:rsidR="00785907" w:rsidRDefault="00785907" w:rsidP="00BF5917">
      <w:pPr>
        <w:rPr>
          <w:color w:val="808080" w:themeColor="background1" w:themeShade="80"/>
          <w:sz w:val="24"/>
          <w:szCs w:val="24"/>
        </w:rPr>
      </w:pPr>
      <w:r>
        <w:rPr>
          <w:rFonts w:ascii="Times New Roman" w:hAnsi="Times New Roman"/>
          <w:sz w:val="24"/>
        </w:rPr>
        <w:t>Before each TA meeting, the team will briefly review current progress, upcoming deadlines, procurement status, test results, and unresolved questions. Either member may add agenda items; the member owning the most immediate milestone can take the lead on organizing that week's discussion.</w:t>
      </w:r>
    </w:p>
    <w:p w14:paraId="3AC51661" w14:textId="77777777" w:rsidR="00785907" w:rsidRDefault="00785907" w:rsidP="00BF5917">
      <w:pPr>
        <w:rPr>
          <w:color w:val="808080" w:themeColor="background1" w:themeShade="80"/>
          <w:sz w:val="24"/>
          <w:szCs w:val="24"/>
        </w:rPr>
      </w:pPr>
      <w:r>
        <w:rPr>
          <w:rFonts w:ascii="Times New Roman" w:hAnsi="Times New Roman"/>
          <w:sz w:val="24"/>
        </w:rPr>
        <w:t>Major design decisions will normally be made by consensus using datasheets, course guidance, measured results, cost, and implementation difficulty. If the team cannot resolve a significant technical disagreement in a reasonable amount of time, it will ask the TA rather than letting the issue block progress.</w:t>
      </w:r>
    </w:p>
    <w:p w14:paraId="35F859F6" w14:textId="77777777" w:rsidR="00785907" w:rsidRDefault="00785907" w:rsidP="00BF5917">
      <w:pPr>
        <w:rPr>
          <w:color w:val="808080" w:themeColor="background1" w:themeShade="80"/>
          <w:sz w:val="24"/>
          <w:szCs w:val="24"/>
        </w:rPr>
      </w:pPr>
      <w:r>
        <w:rPr>
          <w:rFonts w:ascii="Times New Roman" w:hAnsi="Times New Roman"/>
          <w:sz w:val="24"/>
        </w:rPr>
        <w:t>A lightweight shared task list or written message history will be sufficient for tracking responsibilities and deadlines. Detailed formal minutes are not required, but important decisions such as PCB revisions, component substitutions, requirement changes, or test outcomes should be recorded with the relevant files or notes.</w:t>
      </w:r>
    </w:p>
    <w:p w14:paraId="139FFA3A" w14:textId="77777777" w:rsidR="00785907" w:rsidRDefault="00785907" w:rsidP="00BF5917">
      <w:pPr>
        <w:rPr>
          <w:color w:val="808080" w:themeColor="background1" w:themeShade="80"/>
          <w:sz w:val="24"/>
          <w:szCs w:val="24"/>
        </w:rPr>
      </w:pPr>
    </w:p>
    <w:p w14:paraId="7B4F3DF6" w14:textId="77777777" w:rsidR="00785907" w:rsidRPr="00990F03" w:rsidRDefault="00785907" w:rsidP="00BF5917">
      <w:pPr>
        <w:rPr>
          <w:color w:val="808080" w:themeColor="background1" w:themeShade="80"/>
          <w:sz w:val="24"/>
          <w:szCs w:val="24"/>
        </w:rPr>
      </w:pPr>
    </w:p>
    <w:p w14:paraId="2A08FDBB" w14:textId="77777777" w:rsidR="00200BFA" w:rsidRDefault="00200BFA" w:rsidP="00BF5917">
      <w:pPr>
        <w:rPr>
          <w:sz w:val="24"/>
          <w:szCs w:val="24"/>
        </w:rPr>
      </w:pPr>
    </w:p>
    <w:p w14:paraId="35FAB00C" w14:textId="77777777" w:rsidR="00200BFA" w:rsidRDefault="00200BFA" w:rsidP="00BF5917">
      <w:pPr>
        <w:rPr>
          <w:sz w:val="24"/>
          <w:szCs w:val="24"/>
        </w:rPr>
      </w:pPr>
    </w:p>
    <w:p w14:paraId="6D409047" w14:textId="77777777" w:rsidR="00270541" w:rsidRDefault="00BF5917" w:rsidP="00BF5917">
      <w:pPr>
        <w:rPr>
          <w:color w:val="808080" w:themeColor="background1" w:themeShade="80"/>
          <w:sz w:val="24"/>
          <w:szCs w:val="24"/>
        </w:rPr>
      </w:pPr>
      <w:r w:rsidRPr="00785907">
        <w:rPr>
          <w:sz w:val="28"/>
          <w:szCs w:val="24"/>
        </w:rPr>
        <w:t xml:space="preserve">Process </w:t>
      </w:r>
      <w:r w:rsidR="008216E0" w:rsidRPr="00785907">
        <w:rPr>
          <w:sz w:val="28"/>
          <w:szCs w:val="24"/>
        </w:rPr>
        <w:t xml:space="preserve">and penalties </w:t>
      </w:r>
      <w:r w:rsidRPr="00785907">
        <w:rPr>
          <w:sz w:val="28"/>
          <w:szCs w:val="24"/>
        </w:rPr>
        <w:t>for dealing with team issues:</w:t>
      </w:r>
      <w:r w:rsidR="00D06803" w:rsidRPr="00785907">
        <w:rPr>
          <w:sz w:val="28"/>
          <w:szCs w:val="24"/>
        </w:rPr>
        <w:t xml:space="preserve"> </w:t>
      </w:r>
      <w:r w:rsidR="00D06803" w:rsidRPr="00990F03">
        <w:rPr>
          <w:color w:val="808080" w:themeColor="background1" w:themeShade="80"/>
          <w:sz w:val="24"/>
          <w:szCs w:val="24"/>
        </w:rPr>
        <w:t xml:space="preserve">What happens when ground rules are broken? Who intervenes? What happens if the situation escalates? </w:t>
      </w:r>
      <w:r w:rsidR="003C7884" w:rsidRPr="00990F03">
        <w:rPr>
          <w:color w:val="808080" w:themeColor="background1" w:themeShade="80"/>
          <w:sz w:val="24"/>
          <w:szCs w:val="24"/>
        </w:rPr>
        <w:t>Always remember not to jump to judgement. Give group members the benefit of the doubt and the opportunity to explain themselves when something first goes wrong.</w:t>
      </w:r>
      <w:r w:rsidR="00D77066" w:rsidRPr="00990F03">
        <w:rPr>
          <w:color w:val="808080" w:themeColor="background1" w:themeShade="80"/>
          <w:sz w:val="24"/>
          <w:szCs w:val="24"/>
        </w:rPr>
        <w:t xml:space="preserve"> </w:t>
      </w:r>
      <w:r w:rsidR="00270541">
        <w:rPr>
          <w:color w:val="808080" w:themeColor="background1" w:themeShade="80"/>
          <w:sz w:val="24"/>
          <w:szCs w:val="24"/>
        </w:rPr>
        <w:t xml:space="preserve">  TAs and instructors are</w:t>
      </w:r>
      <w:r w:rsidR="00EA13BE">
        <w:rPr>
          <w:color w:val="808080" w:themeColor="background1" w:themeShade="80"/>
          <w:sz w:val="24"/>
          <w:szCs w:val="24"/>
        </w:rPr>
        <w:t xml:space="preserve"> available to help resolve issu</w:t>
      </w:r>
      <w:r w:rsidR="00270541">
        <w:rPr>
          <w:color w:val="808080" w:themeColor="background1" w:themeShade="80"/>
          <w:sz w:val="24"/>
          <w:szCs w:val="24"/>
        </w:rPr>
        <w:t>es.</w:t>
      </w:r>
    </w:p>
    <w:p w14:paraId="60EBDE6A" w14:textId="77777777" w:rsidR="00B55CCE" w:rsidRDefault="00B55CCE" w:rsidP="00BF5917">
      <w:pPr>
        <w:rPr>
          <w:i/>
          <w:iCs/>
          <w:color w:val="808080" w:themeColor="background1" w:themeShade="80"/>
        </w:rPr>
      </w:pPr>
      <w:r>
        <w:rPr>
          <w:rFonts w:ascii="Times New Roman" w:hAnsi="Times New Roman"/>
          <w:sz w:val="24"/>
        </w:rPr>
        <w:t>If a ground rule is missed, the other member should first raise the issue directly and give the member an opportunity to explain. The usual response should be to clarify expectations, adjust the task or deadline when reasonable, and agree on a practical recovery plan.</w:t>
      </w:r>
    </w:p>
    <w:p w14:paraId="53C074A1" w14:textId="77777777" w:rsidR="00B55CCE" w:rsidRDefault="00B55CCE" w:rsidP="00BF5917">
      <w:pPr>
        <w:rPr>
          <w:i/>
          <w:iCs/>
          <w:color w:val="808080" w:themeColor="background1" w:themeShade="80"/>
        </w:rPr>
      </w:pPr>
      <w:r>
        <w:rPr>
          <w:rFonts w:ascii="Times New Roman" w:hAnsi="Times New Roman"/>
          <w:sz w:val="24"/>
        </w:rPr>
        <w:t>If the same type of problem repeats and begins to affect deadlines or the other member's workload, the team will discuss a clearer division of work and a near-term checkpoint. Tasks may be redistributed temporarily to protect project progress, but this should not automatically become a permanent change in ownership.</w:t>
      </w:r>
    </w:p>
    <w:p w14:paraId="19472273" w14:textId="77777777" w:rsidR="00200BFA" w:rsidRDefault="00200BFA" w:rsidP="00BF5917">
      <w:pPr>
        <w:rPr>
          <w:sz w:val="24"/>
          <w:szCs w:val="24"/>
        </w:rPr>
      </w:pPr>
      <w:r>
        <w:rPr>
          <w:rFonts w:ascii="Times New Roman" w:hAnsi="Times New Roman"/>
          <w:sz w:val="24"/>
        </w:rPr>
        <w:t>If a persistent issue materially affects the project after reasonable attempts to resolve it, the team will involve the TA with factual examples and use TA guidance to rebalance work or set expectations. Serious safety, academic-integrity, or conduct concerns may be raised to the TA/instructor immediately.</w:t>
      </w:r>
    </w:p>
    <w:p w14:paraId="59016713" w14:textId="77777777" w:rsidR="00200BFA" w:rsidRDefault="00200BFA" w:rsidP="00BF5917">
      <w:pPr>
        <w:rPr>
          <w:sz w:val="24"/>
          <w:szCs w:val="24"/>
        </w:rPr>
      </w:pPr>
      <w:r>
        <w:rPr>
          <w:rFonts w:ascii="Times New Roman" w:hAnsi="Times New Roman"/>
          <w:sz w:val="24"/>
        </w:rPr>
        <w:t>There are no monetary or automatic grade penalties created by this contract. Accountability will primarily come from communication, reasonable recovery plans, documented contribution differences when significant, TA involvement when needed, and honest peer assessment.</w:t>
      </w:r>
    </w:p>
    <w:p w14:paraId="25DC20D1" w14:textId="77777777" w:rsidR="00270541" w:rsidRDefault="00270541" w:rsidP="00BF5917">
      <w:pPr>
        <w:rPr>
          <w:sz w:val="24"/>
          <w:szCs w:val="24"/>
        </w:rPr>
      </w:pPr>
    </w:p>
    <w:p w14:paraId="08E3AE66" w14:textId="77777777" w:rsidR="00BF5917" w:rsidRPr="00990F03" w:rsidRDefault="00BF5917" w:rsidP="00BF5917">
      <w:pPr>
        <w:rPr>
          <w:color w:val="808080" w:themeColor="background1" w:themeShade="80"/>
          <w:sz w:val="24"/>
          <w:szCs w:val="24"/>
        </w:rPr>
      </w:pPr>
      <w:r w:rsidRPr="00785907">
        <w:rPr>
          <w:sz w:val="28"/>
          <w:szCs w:val="24"/>
        </w:rPr>
        <w:t>End-of-term agreement on using final peer assessment for grade adjustment:</w:t>
      </w:r>
      <w:r w:rsidR="00AD2EDC" w:rsidRPr="00785907">
        <w:rPr>
          <w:sz w:val="28"/>
          <w:szCs w:val="24"/>
        </w:rPr>
        <w:t xml:space="preserve"> </w:t>
      </w:r>
      <w:r w:rsidR="00AD2EDC" w:rsidRPr="00990F03">
        <w:rPr>
          <w:color w:val="808080" w:themeColor="background1" w:themeShade="80"/>
          <w:sz w:val="24"/>
          <w:szCs w:val="24"/>
        </w:rPr>
        <w:t xml:space="preserve">Do you </w:t>
      </w:r>
      <w:r w:rsidR="005940F3" w:rsidRPr="00990F03">
        <w:rPr>
          <w:color w:val="808080" w:themeColor="background1" w:themeShade="80"/>
          <w:sz w:val="24"/>
          <w:szCs w:val="24"/>
        </w:rPr>
        <w:t>believe</w:t>
      </w:r>
      <w:r w:rsidR="00AD2EDC" w:rsidRPr="00990F03">
        <w:rPr>
          <w:color w:val="808080" w:themeColor="background1" w:themeShade="80"/>
          <w:sz w:val="24"/>
          <w:szCs w:val="24"/>
        </w:rPr>
        <w:t xml:space="preserve"> that this contract should hold your team accountable to its contents</w:t>
      </w:r>
      <w:r w:rsidR="005940F3" w:rsidRPr="00990F03">
        <w:rPr>
          <w:color w:val="808080" w:themeColor="background1" w:themeShade="80"/>
          <w:sz w:val="24"/>
          <w:szCs w:val="24"/>
        </w:rPr>
        <w:t xml:space="preserve"> or that it may hold little value</w:t>
      </w:r>
      <w:r w:rsidR="00AD2EDC" w:rsidRPr="00990F03">
        <w:rPr>
          <w:color w:val="808080" w:themeColor="background1" w:themeShade="80"/>
          <w:sz w:val="24"/>
          <w:szCs w:val="24"/>
        </w:rPr>
        <w:t>? There will be two formal peer assessments this semester. The first is used only to provide honest, constructive feedback to each team membe</w:t>
      </w:r>
      <w:r w:rsidR="00270541">
        <w:rPr>
          <w:color w:val="808080" w:themeColor="background1" w:themeShade="80"/>
          <w:sz w:val="24"/>
          <w:szCs w:val="24"/>
        </w:rPr>
        <w:t xml:space="preserve">r. The </w:t>
      </w:r>
      <w:r w:rsidR="00EA13BE">
        <w:rPr>
          <w:color w:val="808080" w:themeColor="background1" w:themeShade="80"/>
          <w:sz w:val="24"/>
          <w:szCs w:val="24"/>
        </w:rPr>
        <w:t>second</w:t>
      </w:r>
      <w:r w:rsidR="00270541">
        <w:rPr>
          <w:color w:val="808080" w:themeColor="background1" w:themeShade="80"/>
          <w:sz w:val="24"/>
          <w:szCs w:val="24"/>
        </w:rPr>
        <w:t xml:space="preserve"> peer </w:t>
      </w:r>
      <w:r w:rsidR="00E7679D">
        <w:rPr>
          <w:color w:val="808080" w:themeColor="background1" w:themeShade="80"/>
          <w:sz w:val="24"/>
          <w:szCs w:val="24"/>
        </w:rPr>
        <w:t xml:space="preserve">assessment affects </w:t>
      </w:r>
      <w:r w:rsidR="00270541">
        <w:rPr>
          <w:color w:val="808080" w:themeColor="background1" w:themeShade="80"/>
          <w:sz w:val="24"/>
          <w:szCs w:val="24"/>
        </w:rPr>
        <w:t>a teammate’s grade.</w:t>
      </w:r>
      <w:r w:rsidR="00E7679D">
        <w:rPr>
          <w:color w:val="808080" w:themeColor="background1" w:themeShade="80"/>
          <w:sz w:val="24"/>
          <w:szCs w:val="24"/>
        </w:rPr>
        <w:t xml:space="preserve">  </w:t>
      </w:r>
      <w:r w:rsidR="00270541">
        <w:rPr>
          <w:color w:val="808080" w:themeColor="background1" w:themeShade="80"/>
          <w:sz w:val="24"/>
          <w:szCs w:val="24"/>
        </w:rPr>
        <w:t xml:space="preserve">  </w:t>
      </w:r>
      <w:r w:rsidR="00AD2EDC" w:rsidRPr="00990F03">
        <w:rPr>
          <w:color w:val="808080" w:themeColor="background1" w:themeShade="80"/>
          <w:sz w:val="24"/>
          <w:szCs w:val="24"/>
        </w:rPr>
        <w:t xml:space="preserve">Without accountability, many promises go </w:t>
      </w:r>
      <w:r w:rsidR="00C34CC3" w:rsidRPr="00990F03">
        <w:rPr>
          <w:color w:val="808080" w:themeColor="background1" w:themeShade="80"/>
          <w:sz w:val="24"/>
          <w:szCs w:val="24"/>
        </w:rPr>
        <w:t>by the wayside</w:t>
      </w:r>
      <w:r w:rsidR="00AD2EDC" w:rsidRPr="00990F03">
        <w:rPr>
          <w:color w:val="808080" w:themeColor="background1" w:themeShade="80"/>
          <w:sz w:val="24"/>
          <w:szCs w:val="24"/>
        </w:rPr>
        <w:t>.</w:t>
      </w:r>
    </w:p>
    <w:p w14:paraId="21A62293" w14:textId="77777777" w:rsidR="00B55CCE" w:rsidRDefault="00B55CCE" w:rsidP="00BF5917">
      <w:pPr>
        <w:rPr>
          <w:color w:val="808080" w:themeColor="background1" w:themeShade="80"/>
        </w:rPr>
      </w:pPr>
      <w:r>
        <w:rPr>
          <w:rFonts w:ascii="Times New Roman" w:hAnsi="Times New Roman"/>
          <w:sz w:val="24"/>
        </w:rPr>
        <w:t>The team agrees that this contract should provide useful accountability while still allowing reasonable flexibility as the project changes. The first peer assessment will be used for constructive feedback and, when possible, to correct workload or communication problems before they become significant.</w:t>
      </w:r>
    </w:p>
    <w:p w14:paraId="7D89189F" w14:textId="77777777" w:rsidR="00B55CCE" w:rsidRDefault="00B55CCE" w:rsidP="00BF5917">
      <w:pPr>
        <w:rPr>
          <w:color w:val="808080" w:themeColor="background1" w:themeShade="80"/>
        </w:rPr>
      </w:pPr>
      <w:r>
        <w:rPr>
          <w:rFonts w:ascii="Times New Roman" w:hAnsi="Times New Roman"/>
          <w:sz w:val="24"/>
        </w:rPr>
        <w:t>The final peer assessment should reflect sustained contribution, communication, ownership, and follow-through over the semester rather than a single missed task or temporary difficulty. Meaningful repeated differences in contribution may be reported honestly, while normal task shifting and mutual assistance should not be treated negatively.</w:t>
      </w:r>
    </w:p>
    <w:p w14:paraId="0F8286F2" w14:textId="77777777" w:rsidR="00B55CCE" w:rsidRDefault="00B55CCE" w:rsidP="00BF5917">
      <w:pPr>
        <w:rPr>
          <w:color w:val="808080" w:themeColor="background1" w:themeShade="80"/>
        </w:rPr>
      </w:pPr>
    </w:p>
    <w:p w14:paraId="1D7FBD12" w14:textId="77777777" w:rsidR="00B55CCE" w:rsidRDefault="00B55CCE" w:rsidP="00BF5917">
      <w:pPr>
        <w:rPr>
          <w:color w:val="808080" w:themeColor="background1" w:themeShade="80"/>
        </w:rPr>
      </w:pPr>
    </w:p>
    <w:p w14:paraId="48851622" w14:textId="77777777" w:rsidR="006C5F13" w:rsidRDefault="006C5F13" w:rsidP="00BF5917">
      <w:pPr>
        <w:rPr>
          <w:sz w:val="24"/>
          <w:szCs w:val="24"/>
        </w:rPr>
      </w:pPr>
    </w:p>
    <w:p w14:paraId="34AEF1D7" w14:textId="77777777" w:rsidR="00EA13BE" w:rsidRDefault="00EA13BE" w:rsidP="00BF5917">
      <w:pPr>
        <w:rPr>
          <w:sz w:val="24"/>
          <w:szCs w:val="24"/>
        </w:rPr>
      </w:pPr>
    </w:p>
    <w:p w14:paraId="368096A1" w14:textId="77777777" w:rsidR="00BF5917" w:rsidRPr="00990F03" w:rsidRDefault="00BF5917" w:rsidP="00BF5917">
      <w:pPr>
        <w:rPr>
          <w:color w:val="808080" w:themeColor="background1" w:themeShade="80"/>
          <w:sz w:val="24"/>
          <w:szCs w:val="24"/>
        </w:rPr>
      </w:pPr>
      <w:r w:rsidRPr="00785907">
        <w:rPr>
          <w:sz w:val="28"/>
          <w:szCs w:val="24"/>
        </w:rPr>
        <w:t>Signatures</w:t>
      </w:r>
      <w:r w:rsidRPr="00990F03">
        <w:rPr>
          <w:sz w:val="24"/>
          <w:szCs w:val="24"/>
        </w:rPr>
        <w:t>:</w:t>
      </w:r>
      <w:r w:rsidR="00AD2EDC" w:rsidRPr="00990F03">
        <w:rPr>
          <w:sz w:val="24"/>
          <w:szCs w:val="24"/>
        </w:rPr>
        <w:t xml:space="preserve"> </w:t>
      </w:r>
      <w:r w:rsidR="00AD2EDC" w:rsidRPr="00990F03">
        <w:rPr>
          <w:color w:val="808080" w:themeColor="background1" w:themeShade="80"/>
          <w:sz w:val="24"/>
          <w:szCs w:val="24"/>
        </w:rPr>
        <w:t>Iterate on this document until everyone is comfortable with its contents and signs</w:t>
      </w:r>
      <w:r w:rsidR="00F75A3C" w:rsidRPr="00990F03">
        <w:rPr>
          <w:color w:val="808080" w:themeColor="background1" w:themeShade="80"/>
          <w:sz w:val="24"/>
          <w:szCs w:val="24"/>
        </w:rPr>
        <w:t xml:space="preserve"> (it is okay to type your printed name as your digital signature)</w:t>
      </w:r>
      <w:r w:rsidR="00AD2EDC" w:rsidRPr="00990F03">
        <w:rPr>
          <w:color w:val="808080" w:themeColor="background1" w:themeShade="80"/>
          <w:sz w:val="24"/>
          <w:szCs w:val="24"/>
        </w:rPr>
        <w:t>.</w:t>
      </w:r>
    </w:p>
    <w:p w14:paraId="7E1F69F0" w14:textId="77777777" w:rsidR="008216E0" w:rsidRPr="00990F03" w:rsidRDefault="008216E0" w:rsidP="00BF5917">
      <w:pPr>
        <w:rPr>
          <w:color w:val="808080" w:themeColor="background1" w:themeShade="80"/>
          <w:sz w:val="24"/>
          <w:szCs w:val="24"/>
        </w:rPr>
      </w:pPr>
      <w:r w:rsidRPr="00990F03">
        <w:rPr>
          <w:noProof/>
          <w:sz w:val="24"/>
          <w:szCs w:val="24"/>
        </w:rPr>
        <mc:AlternateContent>
          <mc:Choice Requires="wps">
            <w:drawing>
              <wp:anchor distT="0" distB="0" distL="114300" distR="114300" simplePos="0" relativeHeight="251661312" behindDoc="0" locked="0" layoutInCell="1" allowOverlap="1" wp14:anchorId="0BEBC0E7" wp14:editId="6E540AA6">
                <wp:simplePos x="0" y="0"/>
                <wp:positionH relativeFrom="column">
                  <wp:posOffset>0</wp:posOffset>
                </wp:positionH>
                <wp:positionV relativeFrom="paragraph">
                  <wp:posOffset>37465</wp:posOffset>
                </wp:positionV>
                <wp:extent cx="6353175" cy="28575"/>
                <wp:effectExtent l="19050" t="38100" r="47625" b="47625"/>
                <wp:wrapNone/>
                <wp:docPr id="3" name="Straight Connector 3"/>
                <wp:cNvGraphicFramePr/>
                <a:graphic xmlns:a="http://schemas.openxmlformats.org/drawingml/2006/main">
                  <a:graphicData uri="http://schemas.microsoft.com/office/word/2010/wordprocessingShape">
                    <wps:wsp>
                      <wps:cNvCnPr/>
                      <wps:spPr>
                        <a:xfrm flipV="1">
                          <a:off x="0" y="0"/>
                          <a:ext cx="6353175" cy="28575"/>
                        </a:xfrm>
                        <a:prstGeom prst="line">
                          <a:avLst/>
                        </a:prstGeom>
                        <a:ln w="66675" cmpd="dbl">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ED1B20" id="Straight Connector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2.95pt" to="500.2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" strokecolor="#5b9bd5 [3204]" strokeweight="5.25pt">
                <v:stroke linestyle="thinThin" joinstyle="miter"/>
              </v:line>
            </w:pict>
          </mc:Fallback>
        </mc:AlternateContent>
      </w:r>
    </w:p>
    <w:p w14:paraId="16301905" w14:textId="77777777" w:rsidR="00B700FA" w:rsidRPr="00990F03" w:rsidRDefault="008216E0" w:rsidP="00BF5917">
      <w:pPr>
        <w:rPr>
          <w:i/>
          <w:color w:val="808080" w:themeColor="background1" w:themeShade="80"/>
          <w:sz w:val="24"/>
          <w:szCs w:val="24"/>
        </w:rPr>
      </w:pPr>
      <w:r w:rsidRPr="00990F03">
        <w:rPr>
          <w:i/>
          <w:color w:val="808080" w:themeColor="background1" w:themeShade="80"/>
          <w:sz w:val="24"/>
          <w:szCs w:val="24"/>
        </w:rPr>
        <w:t xml:space="preserve">I affirm that I participated in generating this team charter and that I will abide by its contents to the best of my ability. Furthermore, I understand that failure to meet the expectations expressed here can lead to the stated consequences. </w:t>
      </w:r>
    </w:p>
    <w:p w14:paraId="4E3C9FF8" w14:textId="79BC4317" w:rsidR="006D4565" w:rsidRPr="00990F03" w:rsidRDefault="006D4565" w:rsidP="006D4565">
      <w:pPr>
        <w:rPr>
          <w:sz w:val="24"/>
          <w:szCs w:val="24"/>
        </w:rPr>
      </w:pPr>
      <w:r>
        <w:rPr>
          <w:rFonts w:ascii="Times New Roman" w:hAnsi="Times New Roman"/>
          <w:sz w:val="24"/>
        </w:rPr>
        <w:t>netID: lrcheng2</w:t>
      </w:r>
      <w:r>
        <w:rPr>
          <w:rFonts w:ascii="Times New Roman" w:hAnsi="Times New Roman"/>
          <w:sz w:val="24"/>
        </w:rPr>
        <w:tab/>
        <w:t xml:space="preserve">(digital) Signature: </w:t>
      </w:r>
      <w:r w:rsidR="004B0F12">
        <w:rPr>
          <w:rFonts w:ascii="Times New Roman" w:hAnsi="Times New Roman"/>
          <w:sz w:val="24"/>
        </w:rPr>
        <w:t>Lawrence Cheng</w:t>
      </w:r>
      <w:r>
        <w:rPr>
          <w:rFonts w:ascii="Times New Roman" w:hAnsi="Times New Roman"/>
          <w:sz w:val="24"/>
        </w:rPr>
        <w:tab/>
        <w:t xml:space="preserve">Date: </w:t>
      </w:r>
      <w:r w:rsidR="004B0F12">
        <w:rPr>
          <w:rFonts w:ascii="Times New Roman" w:hAnsi="Times New Roman"/>
          <w:sz w:val="24"/>
        </w:rPr>
        <w:t>9/18/2026</w:t>
      </w:r>
    </w:p>
    <w:p w14:paraId="06D1CE0E" w14:textId="162AC82B" w:rsidR="006D4565" w:rsidRPr="00990F03" w:rsidRDefault="006D4565" w:rsidP="006D4565">
      <w:pPr>
        <w:rPr>
          <w:sz w:val="24"/>
          <w:szCs w:val="24"/>
        </w:rPr>
      </w:pPr>
      <w:r>
        <w:rPr>
          <w:rFonts w:ascii="Times New Roman" w:hAnsi="Times New Roman"/>
          <w:sz w:val="24"/>
        </w:rPr>
        <w:t>netID: sw110</w:t>
      </w:r>
      <w:r>
        <w:rPr>
          <w:rFonts w:ascii="Times New Roman" w:hAnsi="Times New Roman"/>
          <w:sz w:val="24"/>
        </w:rPr>
        <w:tab/>
        <w:t xml:space="preserve">(digital) Signature: </w:t>
      </w:r>
      <w:proofErr w:type="spellStart"/>
      <w:r w:rsidR="004B0F12">
        <w:rPr>
          <w:rFonts w:ascii="Times New Roman" w:hAnsi="Times New Roman"/>
          <w:sz w:val="24"/>
        </w:rPr>
        <w:t>Shengyuan</w:t>
      </w:r>
      <w:proofErr w:type="spellEnd"/>
      <w:r w:rsidR="004B0F12">
        <w:rPr>
          <w:rFonts w:ascii="Times New Roman" w:hAnsi="Times New Roman"/>
          <w:sz w:val="24"/>
        </w:rPr>
        <w:t xml:space="preserve"> Wang</w:t>
      </w:r>
      <w:r w:rsidR="005B4F79">
        <w:rPr>
          <w:rFonts w:ascii="Times New Roman" w:hAnsi="Times New Roman"/>
          <w:sz w:val="24"/>
        </w:rPr>
        <w:t xml:space="preserve"> </w:t>
      </w:r>
      <w:r>
        <w:rPr>
          <w:rFonts w:ascii="Times New Roman" w:hAnsi="Times New Roman"/>
          <w:sz w:val="24"/>
        </w:rPr>
        <w:tab/>
        <w:t xml:space="preserve">Date: </w:t>
      </w:r>
      <w:r w:rsidR="004B0F12">
        <w:rPr>
          <w:rFonts w:ascii="Times New Roman" w:hAnsi="Times New Roman"/>
          <w:sz w:val="24"/>
        </w:rPr>
        <w:t>9/18/2026</w:t>
      </w:r>
    </w:p>
    <w:p w14:paraId="39DAA436" w14:textId="77777777" w:rsidR="006D4565" w:rsidRPr="00990F03" w:rsidRDefault="006D4565" w:rsidP="006D4565">
      <w:pPr>
        <w:rPr>
          <w:sz w:val="24"/>
          <w:szCs w:val="24"/>
        </w:rPr>
      </w:pPr>
      <w:r>
        <w:rPr>
          <w:rFonts w:ascii="Times New Roman" w:hAnsi="Times New Roman"/>
          <w:sz w:val="24"/>
        </w:rPr>
        <w:t>netID: N/A</w:t>
      </w:r>
      <w:r>
        <w:rPr>
          <w:rFonts w:ascii="Times New Roman" w:hAnsi="Times New Roman"/>
          <w:sz w:val="24"/>
        </w:rPr>
        <w:tab/>
        <w:t>(digital) Signature: N/A</w:t>
      </w:r>
      <w:r>
        <w:rPr>
          <w:rFonts w:ascii="Times New Roman" w:hAnsi="Times New Roman"/>
          <w:sz w:val="24"/>
        </w:rPr>
        <w:tab/>
        <w:t>Date: N/A</w:t>
      </w:r>
    </w:p>
    <w:p w14:paraId="13DA7D24" w14:textId="77777777" w:rsidR="00B700FA" w:rsidRPr="00BF5917" w:rsidRDefault="00B700FA" w:rsidP="00B700FA"/>
    <w:sectPr w:rsidR="00B700FA" w:rsidRPr="00BF59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ontserrat">
    <w:altName w:val="Courier New"/>
    <w:charset w:val="00"/>
    <w:family w:val="auto"/>
    <w:pitch w:val="variable"/>
    <w:sig w:usb0="00000001" w:usb1="00000003" w:usb2="00000000" w:usb3="00000000" w:csb0="00000197"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A115C"/>
    <w:multiLevelType w:val="hybridMultilevel"/>
    <w:tmpl w:val="367E0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2E1F40"/>
    <w:multiLevelType w:val="multilevel"/>
    <w:tmpl w:val="1D5002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093D74"/>
    <w:multiLevelType w:val="hybridMultilevel"/>
    <w:tmpl w:val="7D26997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390F2710"/>
    <w:multiLevelType w:val="hybridMultilevel"/>
    <w:tmpl w:val="904C2DB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16cid:durableId="910894293">
    <w:abstractNumId w:val="1"/>
  </w:num>
  <w:num w:numId="2" w16cid:durableId="1756896838">
    <w:abstractNumId w:val="3"/>
  </w:num>
  <w:num w:numId="3" w16cid:durableId="1362511629">
    <w:abstractNumId w:val="2"/>
  </w:num>
  <w:num w:numId="4" w16cid:durableId="1825467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917"/>
    <w:rsid w:val="0000144B"/>
    <w:rsid w:val="00023E1E"/>
    <w:rsid w:val="00102B49"/>
    <w:rsid w:val="00180D47"/>
    <w:rsid w:val="00200BFA"/>
    <w:rsid w:val="00254876"/>
    <w:rsid w:val="002626ED"/>
    <w:rsid w:val="00270541"/>
    <w:rsid w:val="00280416"/>
    <w:rsid w:val="002C5E58"/>
    <w:rsid w:val="00350D29"/>
    <w:rsid w:val="0039000E"/>
    <w:rsid w:val="003C7884"/>
    <w:rsid w:val="003D4A90"/>
    <w:rsid w:val="003E3513"/>
    <w:rsid w:val="003F5933"/>
    <w:rsid w:val="004B0F12"/>
    <w:rsid w:val="004D7F46"/>
    <w:rsid w:val="005138A8"/>
    <w:rsid w:val="005940F3"/>
    <w:rsid w:val="005B4F79"/>
    <w:rsid w:val="00672628"/>
    <w:rsid w:val="006C5F13"/>
    <w:rsid w:val="006D4565"/>
    <w:rsid w:val="007540AC"/>
    <w:rsid w:val="00762141"/>
    <w:rsid w:val="00785907"/>
    <w:rsid w:val="007905DF"/>
    <w:rsid w:val="008216E0"/>
    <w:rsid w:val="00884075"/>
    <w:rsid w:val="00920911"/>
    <w:rsid w:val="0095595E"/>
    <w:rsid w:val="00971F8B"/>
    <w:rsid w:val="00975370"/>
    <w:rsid w:val="00990F03"/>
    <w:rsid w:val="009B3462"/>
    <w:rsid w:val="00A130CB"/>
    <w:rsid w:val="00A24DA4"/>
    <w:rsid w:val="00A46A8A"/>
    <w:rsid w:val="00A70185"/>
    <w:rsid w:val="00A93728"/>
    <w:rsid w:val="00AD2EDC"/>
    <w:rsid w:val="00AD425B"/>
    <w:rsid w:val="00AE5311"/>
    <w:rsid w:val="00AF6125"/>
    <w:rsid w:val="00B55CCE"/>
    <w:rsid w:val="00B700FA"/>
    <w:rsid w:val="00B71344"/>
    <w:rsid w:val="00B90B3C"/>
    <w:rsid w:val="00B96BE5"/>
    <w:rsid w:val="00BA7AB5"/>
    <w:rsid w:val="00BB356D"/>
    <w:rsid w:val="00BE6905"/>
    <w:rsid w:val="00BF5917"/>
    <w:rsid w:val="00C34CC3"/>
    <w:rsid w:val="00D06803"/>
    <w:rsid w:val="00D318A0"/>
    <w:rsid w:val="00D7374A"/>
    <w:rsid w:val="00D77066"/>
    <w:rsid w:val="00DA3334"/>
    <w:rsid w:val="00DF1D6F"/>
    <w:rsid w:val="00E03DB5"/>
    <w:rsid w:val="00E7679D"/>
    <w:rsid w:val="00EA13BE"/>
    <w:rsid w:val="00EE312A"/>
    <w:rsid w:val="00F14511"/>
    <w:rsid w:val="00F32FDB"/>
    <w:rsid w:val="00F50E04"/>
    <w:rsid w:val="00F521AB"/>
    <w:rsid w:val="00F70920"/>
    <w:rsid w:val="00F75A3C"/>
    <w:rsid w:val="00FD1BC3"/>
    <w:rsid w:val="00FF75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2CF86"/>
  <w15:chartTrackingRefBased/>
  <w15:docId w15:val="{6BC79CEE-16AB-4D68-AD77-FBAAD787C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59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917"/>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BF59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0911"/>
    <w:rPr>
      <w:color w:val="0563C1" w:themeColor="hyperlink"/>
      <w:u w:val="single"/>
    </w:rPr>
  </w:style>
  <w:style w:type="character" w:styleId="FollowedHyperlink">
    <w:name w:val="FollowedHyperlink"/>
    <w:basedOn w:val="DefaultParagraphFont"/>
    <w:uiPriority w:val="99"/>
    <w:semiHidden/>
    <w:unhideWhenUsed/>
    <w:rsid w:val="00920911"/>
    <w:rPr>
      <w:color w:val="954F72" w:themeColor="followedHyperlink"/>
      <w:u w:val="single"/>
    </w:rPr>
  </w:style>
  <w:style w:type="paragraph" w:styleId="BalloonText">
    <w:name w:val="Balloon Text"/>
    <w:basedOn w:val="Normal"/>
    <w:link w:val="BalloonTextChar"/>
    <w:uiPriority w:val="99"/>
    <w:semiHidden/>
    <w:unhideWhenUsed/>
    <w:rsid w:val="00F50E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0E04"/>
    <w:rPr>
      <w:rFonts w:ascii="Segoe UI" w:hAnsi="Segoe UI" w:cs="Segoe UI"/>
      <w:sz w:val="18"/>
      <w:szCs w:val="18"/>
    </w:rPr>
  </w:style>
  <w:style w:type="paragraph" w:styleId="ListParagraph">
    <w:name w:val="List Paragraph"/>
    <w:basedOn w:val="Normal"/>
    <w:uiPriority w:val="34"/>
    <w:qFormat/>
    <w:rsid w:val="008840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6</Pages>
  <Words>1776</Words>
  <Characters>10126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Illinois</Company>
  <LinksUpToDate>false</LinksUpToDate>
  <CharactersWithSpaces>11879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Schmitz, Christopher</dc:creator>
  <cp:keywords/>
  <dc:description/>
  <cp:lastModifiedBy>Lawrence Cheng</cp:lastModifiedBy>
  <cp:revision>9</cp:revision>
  <cp:lastPrinted>2023-02-14T16:04:00Z</cp:lastPrinted>
  <dcterms:created xsi:type="dcterms:W3CDTF">2023-02-14T21:04:00Z</dcterms:created>
  <dcterms:modified xsi:type="dcterms:W3CDTF">2026-09-18T18:16:00Z</dcterms:modified>
</cp:coreProperties>
</file>